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0F22" w:rsidRDefault="00280F22" w:rsidP="00A10DFC">
      <w:pPr>
        <w:spacing w:line="600" w:lineRule="exact"/>
        <w:jc w:val="center"/>
        <w:rPr>
          <w:rFonts w:ascii="方正小标宋_GBK" w:eastAsia="方正小标宋_GBK" w:hAnsi="ˎ̥" w:cs="宋体"/>
          <w:bCs/>
          <w:kern w:val="0"/>
          <w:sz w:val="44"/>
          <w:szCs w:val="44"/>
        </w:rPr>
      </w:pPr>
      <w:r>
        <w:rPr>
          <w:rFonts w:ascii="方正小标宋_GBK" w:eastAsia="方正小标宋_GBK" w:hAnsi="ˎ̥" w:cs="宋体" w:hint="eastAsia"/>
          <w:bCs/>
          <w:kern w:val="0"/>
          <w:sz w:val="44"/>
          <w:szCs w:val="44"/>
        </w:rPr>
        <w:t>昆明经济技术开发区人力资源和社会保障局</w:t>
      </w:r>
    </w:p>
    <w:p w:rsidR="00EC6559" w:rsidRDefault="00A10DFC" w:rsidP="00EC6559">
      <w:pPr>
        <w:spacing w:line="600" w:lineRule="exact"/>
        <w:jc w:val="center"/>
        <w:rPr>
          <w:rFonts w:ascii="方正小标宋_GBK" w:eastAsia="方正小标宋_GBK" w:hAnsi="ˎ̥" w:cs="宋体"/>
          <w:bCs/>
          <w:kern w:val="0"/>
          <w:sz w:val="44"/>
          <w:szCs w:val="44"/>
        </w:rPr>
      </w:pPr>
      <w:bookmarkStart w:id="0" w:name="_GoBack"/>
      <w:r w:rsidRPr="003B2444">
        <w:rPr>
          <w:rFonts w:ascii="方正小标宋_GBK" w:eastAsia="方正小标宋_GBK" w:hAnsi="ˎ̥" w:cs="宋体" w:hint="eastAsia"/>
          <w:bCs/>
          <w:kern w:val="0"/>
          <w:sz w:val="44"/>
          <w:szCs w:val="44"/>
        </w:rPr>
        <w:t>关于</w:t>
      </w:r>
      <w:r w:rsidR="002E7B9E">
        <w:rPr>
          <w:rFonts w:ascii="方正小标宋_GBK" w:eastAsia="方正小标宋_GBK" w:hAnsi="ˎ̥" w:cs="宋体" w:hint="eastAsia"/>
          <w:bCs/>
          <w:kern w:val="0"/>
          <w:sz w:val="44"/>
          <w:szCs w:val="44"/>
        </w:rPr>
        <w:t>赵兴考</w:t>
      </w:r>
      <w:r w:rsidR="00407C84">
        <w:rPr>
          <w:rFonts w:ascii="方正小标宋_GBK" w:eastAsia="方正小标宋_GBK" w:hAnsi="ˎ̥" w:cs="宋体" w:hint="eastAsia"/>
          <w:bCs/>
          <w:kern w:val="0"/>
          <w:sz w:val="44"/>
          <w:szCs w:val="44"/>
        </w:rPr>
        <w:t>同志</w:t>
      </w:r>
      <w:r>
        <w:rPr>
          <w:rFonts w:ascii="方正小标宋_GBK" w:eastAsia="方正小标宋_GBK" w:hAnsi="ˎ̥" w:cs="宋体" w:hint="eastAsia"/>
          <w:bCs/>
          <w:kern w:val="0"/>
          <w:sz w:val="44"/>
          <w:szCs w:val="44"/>
        </w:rPr>
        <w:t>具有</w:t>
      </w:r>
      <w:r w:rsidRPr="003B2444">
        <w:rPr>
          <w:rFonts w:ascii="方正小标宋_GBK" w:eastAsia="方正小标宋_GBK" w:hAnsi="ˎ̥" w:cs="宋体" w:hint="eastAsia"/>
          <w:bCs/>
          <w:kern w:val="0"/>
          <w:sz w:val="44"/>
          <w:szCs w:val="44"/>
        </w:rPr>
        <w:t>专业技术</w:t>
      </w:r>
      <w:r w:rsidR="00856D69" w:rsidRPr="00C915AA">
        <w:rPr>
          <w:rFonts w:ascii="方正小标宋_GBK" w:eastAsia="方正小标宋_GBK" w:hAnsi="ˎ̥" w:cs="宋体" w:hint="eastAsia"/>
          <w:bCs/>
          <w:kern w:val="0"/>
          <w:sz w:val="44"/>
          <w:szCs w:val="44"/>
        </w:rPr>
        <w:t>初级</w:t>
      </w:r>
      <w:r w:rsidRPr="00C915AA">
        <w:rPr>
          <w:rFonts w:ascii="方正小标宋_GBK" w:eastAsia="方正小标宋_GBK" w:hAnsi="ˎ̥" w:cs="宋体" w:hint="eastAsia"/>
          <w:bCs/>
          <w:kern w:val="0"/>
          <w:sz w:val="44"/>
          <w:szCs w:val="44"/>
        </w:rPr>
        <w:t>职务</w:t>
      </w:r>
    </w:p>
    <w:p w:rsidR="00A10DFC" w:rsidRPr="003B2444" w:rsidRDefault="00A10DFC" w:rsidP="00EC6559">
      <w:pPr>
        <w:spacing w:line="600" w:lineRule="exact"/>
        <w:jc w:val="center"/>
        <w:rPr>
          <w:rFonts w:ascii="方正小标宋_GBK" w:eastAsia="方正小标宋_GBK" w:hAnsi="ˎ̥" w:cs="宋体"/>
          <w:bCs/>
          <w:kern w:val="0"/>
          <w:sz w:val="44"/>
          <w:szCs w:val="44"/>
        </w:rPr>
      </w:pPr>
      <w:r w:rsidRPr="00C915AA">
        <w:rPr>
          <w:rFonts w:ascii="方正小标宋_GBK" w:eastAsia="方正小标宋_GBK" w:hAnsi="ˎ̥" w:cs="宋体" w:hint="eastAsia"/>
          <w:bCs/>
          <w:kern w:val="0"/>
          <w:sz w:val="44"/>
          <w:szCs w:val="44"/>
        </w:rPr>
        <w:t>任</w:t>
      </w:r>
      <w:r>
        <w:rPr>
          <w:rFonts w:ascii="方正小标宋_GBK" w:eastAsia="方正小标宋_GBK" w:hAnsi="ˎ̥" w:cs="宋体" w:hint="eastAsia"/>
          <w:bCs/>
          <w:kern w:val="0"/>
          <w:sz w:val="44"/>
          <w:szCs w:val="44"/>
        </w:rPr>
        <w:t>职资格的公</w:t>
      </w:r>
      <w:r w:rsidRPr="003B2444">
        <w:rPr>
          <w:rFonts w:ascii="方正小标宋_GBK" w:eastAsia="方正小标宋_GBK" w:hAnsi="ˎ̥" w:cs="宋体" w:hint="eastAsia"/>
          <w:bCs/>
          <w:kern w:val="0"/>
          <w:sz w:val="44"/>
          <w:szCs w:val="44"/>
        </w:rPr>
        <w:t>示</w:t>
      </w:r>
    </w:p>
    <w:bookmarkEnd w:id="0"/>
    <w:p w:rsidR="00A10DFC" w:rsidRPr="00695A22" w:rsidRDefault="00A10DFC" w:rsidP="00A10DFC">
      <w:pPr>
        <w:spacing w:line="600" w:lineRule="exact"/>
        <w:jc w:val="center"/>
      </w:pPr>
    </w:p>
    <w:p w:rsidR="00A10DFC" w:rsidRPr="00C915AA" w:rsidRDefault="00A10DFC" w:rsidP="002E7B9E">
      <w:pPr>
        <w:spacing w:line="680" w:lineRule="exact"/>
        <w:ind w:firstLine="646"/>
        <w:rPr>
          <w:rFonts w:eastAsia="仿宋_GB2312"/>
          <w:sz w:val="32"/>
          <w:szCs w:val="32"/>
        </w:rPr>
      </w:pPr>
      <w:r w:rsidRPr="007973B3">
        <w:rPr>
          <w:rFonts w:eastAsia="仿宋_GB2312"/>
          <w:sz w:val="32"/>
          <w:szCs w:val="32"/>
        </w:rPr>
        <w:t>根据《云南省专业技术职务经常性评聘工作若干问题的暂行规定》（云政发〔</w:t>
      </w:r>
      <w:r w:rsidRPr="007973B3">
        <w:rPr>
          <w:rFonts w:eastAsia="仿宋_GB2312"/>
          <w:sz w:val="32"/>
          <w:szCs w:val="32"/>
        </w:rPr>
        <w:t>1992</w:t>
      </w:r>
      <w:r w:rsidRPr="007973B3">
        <w:rPr>
          <w:rFonts w:eastAsia="仿宋_GB2312"/>
          <w:sz w:val="32"/>
          <w:szCs w:val="32"/>
        </w:rPr>
        <w:t>〕</w:t>
      </w:r>
      <w:r w:rsidRPr="007973B3">
        <w:rPr>
          <w:rFonts w:eastAsia="仿宋_GB2312"/>
          <w:sz w:val="32"/>
          <w:szCs w:val="32"/>
        </w:rPr>
        <w:t>124</w:t>
      </w:r>
      <w:r w:rsidRPr="007973B3">
        <w:rPr>
          <w:rFonts w:eastAsia="仿宋_GB2312"/>
          <w:sz w:val="32"/>
          <w:szCs w:val="32"/>
        </w:rPr>
        <w:t>号）</w:t>
      </w:r>
      <w:r w:rsidR="00CD3ED2">
        <w:rPr>
          <w:rFonts w:eastAsia="仿宋_GB2312" w:hint="eastAsia"/>
          <w:sz w:val="32"/>
          <w:szCs w:val="32"/>
        </w:rPr>
        <w:t>、</w:t>
      </w:r>
      <w:r w:rsidR="005E7CE8">
        <w:rPr>
          <w:rFonts w:eastAsia="仿宋_GB2312" w:hint="eastAsia"/>
          <w:sz w:val="32"/>
          <w:szCs w:val="32"/>
        </w:rPr>
        <w:t>《昆明市人力资源和社会保障局关于进一步规范职称相关业务申报流程的通知》（</w:t>
      </w:r>
      <w:proofErr w:type="gramStart"/>
      <w:r w:rsidR="005E7CE8">
        <w:rPr>
          <w:rFonts w:eastAsia="仿宋_GB2312" w:hint="eastAsia"/>
          <w:sz w:val="32"/>
          <w:szCs w:val="32"/>
        </w:rPr>
        <w:t>昆人社通</w:t>
      </w:r>
      <w:proofErr w:type="gramEnd"/>
      <w:r w:rsidR="005E7CE8" w:rsidRPr="007973B3">
        <w:rPr>
          <w:rFonts w:eastAsia="仿宋_GB2312"/>
          <w:sz w:val="32"/>
          <w:szCs w:val="32"/>
        </w:rPr>
        <w:t>〔</w:t>
      </w:r>
      <w:r w:rsidR="005E7CE8">
        <w:rPr>
          <w:rFonts w:eastAsia="仿宋_GB2312" w:hint="eastAsia"/>
          <w:sz w:val="32"/>
          <w:szCs w:val="32"/>
        </w:rPr>
        <w:t>2016</w:t>
      </w:r>
      <w:r w:rsidR="005E7CE8" w:rsidRPr="007973B3">
        <w:rPr>
          <w:rFonts w:eastAsia="仿宋_GB2312"/>
          <w:sz w:val="32"/>
          <w:szCs w:val="32"/>
        </w:rPr>
        <w:t>〕</w:t>
      </w:r>
      <w:r w:rsidR="005E7CE8" w:rsidRPr="007973B3">
        <w:rPr>
          <w:rFonts w:eastAsia="仿宋_GB2312"/>
          <w:sz w:val="32"/>
          <w:szCs w:val="32"/>
        </w:rPr>
        <w:t>1</w:t>
      </w:r>
      <w:r w:rsidR="005E7CE8">
        <w:rPr>
          <w:rFonts w:eastAsia="仿宋_GB2312" w:hint="eastAsia"/>
          <w:sz w:val="32"/>
          <w:szCs w:val="32"/>
        </w:rPr>
        <w:t>18</w:t>
      </w:r>
      <w:r w:rsidR="005E7CE8" w:rsidRPr="007973B3">
        <w:rPr>
          <w:rFonts w:eastAsia="仿宋_GB2312"/>
          <w:sz w:val="32"/>
          <w:szCs w:val="32"/>
        </w:rPr>
        <w:t>号</w:t>
      </w:r>
      <w:r w:rsidR="005E7CE8">
        <w:rPr>
          <w:rFonts w:eastAsia="仿宋_GB2312" w:hint="eastAsia"/>
          <w:sz w:val="32"/>
          <w:szCs w:val="32"/>
        </w:rPr>
        <w:t>）</w:t>
      </w:r>
      <w:r w:rsidRPr="007973B3">
        <w:rPr>
          <w:rFonts w:eastAsia="仿宋_GB2312"/>
          <w:sz w:val="32"/>
          <w:szCs w:val="32"/>
        </w:rPr>
        <w:t>文件有关大、中专毕业生的考核聘任规定，经用人单位考核、考察合格，昆明经济技术开发区人力资源和社会保障局审核同意，</w:t>
      </w:r>
      <w:r w:rsidR="00C915AA">
        <w:rPr>
          <w:rFonts w:eastAsia="仿宋_GB2312" w:hint="eastAsia"/>
          <w:sz w:val="32"/>
          <w:szCs w:val="32"/>
        </w:rPr>
        <w:t>现将</w:t>
      </w:r>
      <w:r w:rsidR="002E7B9E">
        <w:rPr>
          <w:rFonts w:eastAsia="仿宋_GB2312" w:hint="eastAsia"/>
          <w:sz w:val="32"/>
          <w:szCs w:val="32"/>
        </w:rPr>
        <w:t>云南皓泰公路勘察设计有限公司赵兴考</w:t>
      </w:r>
      <w:r w:rsidR="00C915AA" w:rsidRPr="00C915AA">
        <w:rPr>
          <w:rFonts w:eastAsia="仿宋_GB2312" w:hint="eastAsia"/>
          <w:sz w:val="32"/>
          <w:szCs w:val="32"/>
        </w:rPr>
        <w:t>同志</w:t>
      </w:r>
      <w:r w:rsidRPr="007973B3">
        <w:rPr>
          <w:rFonts w:eastAsia="仿宋_GB2312"/>
          <w:sz w:val="32"/>
          <w:szCs w:val="32"/>
        </w:rPr>
        <w:t>具</w:t>
      </w:r>
      <w:r w:rsidRPr="00C915AA">
        <w:rPr>
          <w:rFonts w:eastAsia="仿宋_GB2312"/>
          <w:sz w:val="32"/>
          <w:szCs w:val="32"/>
        </w:rPr>
        <w:t>有专业技术</w:t>
      </w:r>
      <w:r w:rsidR="00DE41F6" w:rsidRPr="00C915AA">
        <w:rPr>
          <w:rFonts w:eastAsia="仿宋_GB2312"/>
          <w:sz w:val="32"/>
          <w:szCs w:val="32"/>
        </w:rPr>
        <w:t>初级</w:t>
      </w:r>
      <w:r w:rsidR="00C915AA" w:rsidRPr="00C915AA">
        <w:rPr>
          <w:rFonts w:eastAsia="仿宋_GB2312"/>
          <w:sz w:val="32"/>
          <w:szCs w:val="32"/>
        </w:rPr>
        <w:t>职务任职资格</w:t>
      </w:r>
      <w:r w:rsidR="00C915AA" w:rsidRPr="00C915AA">
        <w:rPr>
          <w:rFonts w:eastAsia="仿宋_GB2312" w:hint="eastAsia"/>
          <w:sz w:val="32"/>
          <w:szCs w:val="32"/>
        </w:rPr>
        <w:t>的情况进行公示</w:t>
      </w:r>
      <w:r w:rsidRPr="00C915AA">
        <w:rPr>
          <w:rFonts w:eastAsia="仿宋_GB2312"/>
          <w:sz w:val="32"/>
          <w:szCs w:val="32"/>
        </w:rPr>
        <w:t>。</w:t>
      </w:r>
    </w:p>
    <w:tbl>
      <w:tblPr>
        <w:tblpPr w:leftFromText="180" w:rightFromText="180" w:vertAnchor="text" w:horzAnchor="margin" w:tblpY="3794"/>
        <w:tblOverlap w:val="never"/>
        <w:tblW w:w="9654" w:type="dxa"/>
        <w:tblLayout w:type="fixed"/>
        <w:tblCellMar>
          <w:top w:w="15" w:type="dxa"/>
          <w:left w:w="15" w:type="dxa"/>
          <w:bottom w:w="15" w:type="dxa"/>
          <w:right w:w="15" w:type="dxa"/>
        </w:tblCellMar>
        <w:tblLook w:val="0000" w:firstRow="0" w:lastRow="0" w:firstColumn="0" w:lastColumn="0" w:noHBand="0" w:noVBand="0"/>
      </w:tblPr>
      <w:tblGrid>
        <w:gridCol w:w="850"/>
        <w:gridCol w:w="4268"/>
        <w:gridCol w:w="1134"/>
        <w:gridCol w:w="1701"/>
        <w:gridCol w:w="1701"/>
      </w:tblGrid>
      <w:tr w:rsidR="00471AD7" w:rsidRPr="00C915AA" w:rsidTr="002E7B9E">
        <w:trPr>
          <w:trHeight w:val="687"/>
        </w:trPr>
        <w:tc>
          <w:tcPr>
            <w:tcW w:w="850" w:type="dxa"/>
            <w:vAlign w:val="center"/>
          </w:tcPr>
          <w:p w:rsidR="00471AD7" w:rsidRPr="00C915AA" w:rsidRDefault="00471AD7" w:rsidP="002E7B9E">
            <w:pPr>
              <w:widowControl/>
              <w:spacing w:line="680" w:lineRule="exact"/>
              <w:jc w:val="center"/>
              <w:textAlignment w:val="center"/>
              <w:rPr>
                <w:rFonts w:eastAsia="仿宋_GB2312"/>
                <w:kern w:val="0"/>
                <w:sz w:val="32"/>
                <w:szCs w:val="32"/>
                <w:lang w:bidi="ar"/>
              </w:rPr>
            </w:pPr>
            <w:r w:rsidRPr="00C915AA">
              <w:rPr>
                <w:rFonts w:eastAsia="仿宋_GB2312"/>
                <w:kern w:val="0"/>
                <w:sz w:val="32"/>
                <w:szCs w:val="32"/>
                <w:lang w:bidi="ar"/>
              </w:rPr>
              <w:t>序</w:t>
            </w:r>
            <w:r w:rsidRPr="00C915AA">
              <w:rPr>
                <w:rFonts w:eastAsia="仿宋_GB2312"/>
                <w:kern w:val="0"/>
                <w:sz w:val="32"/>
                <w:szCs w:val="32"/>
                <w:lang w:bidi="ar"/>
              </w:rPr>
              <w:t xml:space="preserve"> </w:t>
            </w:r>
            <w:r w:rsidRPr="00C915AA">
              <w:rPr>
                <w:rFonts w:eastAsia="仿宋_GB2312"/>
                <w:kern w:val="0"/>
                <w:sz w:val="32"/>
                <w:szCs w:val="32"/>
                <w:lang w:bidi="ar"/>
              </w:rPr>
              <w:t>号</w:t>
            </w:r>
          </w:p>
        </w:tc>
        <w:tc>
          <w:tcPr>
            <w:tcW w:w="4268" w:type="dxa"/>
            <w:vAlign w:val="center"/>
          </w:tcPr>
          <w:p w:rsidR="00471AD7" w:rsidRPr="00C915AA" w:rsidRDefault="00471AD7" w:rsidP="002E7B9E">
            <w:pPr>
              <w:widowControl/>
              <w:spacing w:line="680" w:lineRule="exact"/>
              <w:jc w:val="center"/>
              <w:textAlignment w:val="center"/>
              <w:rPr>
                <w:rFonts w:eastAsia="仿宋_GB2312"/>
                <w:sz w:val="32"/>
                <w:szCs w:val="32"/>
              </w:rPr>
            </w:pPr>
            <w:r w:rsidRPr="00C915AA">
              <w:rPr>
                <w:rFonts w:eastAsia="仿宋_GB2312"/>
                <w:kern w:val="0"/>
                <w:sz w:val="32"/>
                <w:szCs w:val="32"/>
                <w:lang w:bidi="ar"/>
              </w:rPr>
              <w:t>单</w:t>
            </w:r>
            <w:r w:rsidRPr="00C915AA">
              <w:rPr>
                <w:rFonts w:eastAsia="仿宋_GB2312"/>
                <w:kern w:val="0"/>
                <w:sz w:val="32"/>
                <w:szCs w:val="32"/>
                <w:lang w:bidi="ar"/>
              </w:rPr>
              <w:t xml:space="preserve">   </w:t>
            </w:r>
            <w:r w:rsidRPr="00C915AA">
              <w:rPr>
                <w:rFonts w:eastAsia="仿宋_GB2312"/>
                <w:kern w:val="0"/>
                <w:sz w:val="32"/>
                <w:szCs w:val="32"/>
                <w:lang w:bidi="ar"/>
              </w:rPr>
              <w:t>位</w:t>
            </w:r>
          </w:p>
        </w:tc>
        <w:tc>
          <w:tcPr>
            <w:tcW w:w="1134" w:type="dxa"/>
            <w:vAlign w:val="center"/>
          </w:tcPr>
          <w:p w:rsidR="00471AD7" w:rsidRPr="00C915AA" w:rsidRDefault="00471AD7" w:rsidP="002E7B9E">
            <w:pPr>
              <w:widowControl/>
              <w:spacing w:line="680" w:lineRule="exact"/>
              <w:jc w:val="center"/>
              <w:textAlignment w:val="center"/>
              <w:rPr>
                <w:rFonts w:eastAsia="仿宋_GB2312"/>
                <w:sz w:val="32"/>
                <w:szCs w:val="32"/>
              </w:rPr>
            </w:pPr>
            <w:r w:rsidRPr="00C915AA">
              <w:rPr>
                <w:rFonts w:eastAsia="仿宋_GB2312"/>
                <w:kern w:val="0"/>
                <w:sz w:val="32"/>
                <w:szCs w:val="32"/>
                <w:lang w:bidi="ar"/>
              </w:rPr>
              <w:t>姓</w:t>
            </w:r>
            <w:r w:rsidRPr="00C915AA">
              <w:rPr>
                <w:rFonts w:eastAsia="仿宋_GB2312" w:hint="eastAsia"/>
                <w:kern w:val="0"/>
                <w:sz w:val="32"/>
                <w:szCs w:val="32"/>
                <w:lang w:bidi="ar"/>
              </w:rPr>
              <w:t xml:space="preserve"> </w:t>
            </w:r>
            <w:r w:rsidRPr="00C915AA">
              <w:rPr>
                <w:rFonts w:eastAsia="仿宋_GB2312"/>
                <w:kern w:val="0"/>
                <w:sz w:val="32"/>
                <w:szCs w:val="32"/>
                <w:lang w:bidi="ar"/>
              </w:rPr>
              <w:t xml:space="preserve"> </w:t>
            </w:r>
            <w:r w:rsidRPr="00C915AA">
              <w:rPr>
                <w:rFonts w:eastAsia="仿宋_GB2312"/>
                <w:kern w:val="0"/>
                <w:sz w:val="32"/>
                <w:szCs w:val="32"/>
                <w:lang w:bidi="ar"/>
              </w:rPr>
              <w:t>名</w:t>
            </w:r>
          </w:p>
        </w:tc>
        <w:tc>
          <w:tcPr>
            <w:tcW w:w="1701" w:type="dxa"/>
            <w:vAlign w:val="center"/>
          </w:tcPr>
          <w:p w:rsidR="00471AD7" w:rsidRPr="00C915AA" w:rsidRDefault="00096426" w:rsidP="002E7B9E">
            <w:pPr>
              <w:widowControl/>
              <w:spacing w:line="680" w:lineRule="exact"/>
              <w:jc w:val="center"/>
              <w:textAlignment w:val="center"/>
              <w:rPr>
                <w:rFonts w:eastAsia="仿宋_GB2312"/>
                <w:sz w:val="32"/>
                <w:szCs w:val="32"/>
              </w:rPr>
            </w:pPr>
            <w:r>
              <w:rPr>
                <w:rFonts w:eastAsia="仿宋_GB2312" w:hint="eastAsia"/>
                <w:kern w:val="0"/>
                <w:sz w:val="32"/>
                <w:szCs w:val="32"/>
                <w:lang w:bidi="ar"/>
              </w:rPr>
              <w:t>申报</w:t>
            </w:r>
            <w:r w:rsidR="00471AD7" w:rsidRPr="00C915AA">
              <w:rPr>
                <w:rFonts w:eastAsia="仿宋_GB2312"/>
                <w:kern w:val="0"/>
                <w:sz w:val="32"/>
                <w:szCs w:val="32"/>
                <w:lang w:bidi="ar"/>
              </w:rPr>
              <w:t>专业</w:t>
            </w:r>
          </w:p>
        </w:tc>
        <w:tc>
          <w:tcPr>
            <w:tcW w:w="1701" w:type="dxa"/>
            <w:vAlign w:val="center"/>
          </w:tcPr>
          <w:p w:rsidR="00471AD7" w:rsidRPr="00C915AA" w:rsidRDefault="00471AD7" w:rsidP="002E7B9E">
            <w:pPr>
              <w:widowControl/>
              <w:spacing w:line="680" w:lineRule="exact"/>
              <w:jc w:val="center"/>
              <w:textAlignment w:val="center"/>
              <w:rPr>
                <w:rFonts w:eastAsia="仿宋_GB2312"/>
                <w:sz w:val="32"/>
                <w:szCs w:val="32"/>
              </w:rPr>
            </w:pPr>
            <w:r w:rsidRPr="00C915AA">
              <w:rPr>
                <w:rFonts w:eastAsia="仿宋_GB2312"/>
                <w:kern w:val="0"/>
                <w:sz w:val="32"/>
                <w:szCs w:val="32"/>
                <w:lang w:bidi="ar"/>
              </w:rPr>
              <w:t>任职资格</w:t>
            </w:r>
          </w:p>
        </w:tc>
      </w:tr>
      <w:tr w:rsidR="00471AD7" w:rsidRPr="00C915AA" w:rsidTr="002E7B9E">
        <w:trPr>
          <w:trHeight w:val="23"/>
        </w:trPr>
        <w:tc>
          <w:tcPr>
            <w:tcW w:w="850" w:type="dxa"/>
            <w:vAlign w:val="center"/>
          </w:tcPr>
          <w:p w:rsidR="00471AD7" w:rsidRPr="00C915AA" w:rsidRDefault="00471AD7" w:rsidP="002E7B9E">
            <w:pPr>
              <w:widowControl/>
              <w:spacing w:line="680" w:lineRule="exact"/>
              <w:jc w:val="center"/>
              <w:textAlignment w:val="center"/>
              <w:rPr>
                <w:rFonts w:eastAsia="仿宋_GB2312"/>
                <w:kern w:val="0"/>
                <w:sz w:val="32"/>
                <w:szCs w:val="32"/>
                <w:lang w:bidi="ar"/>
              </w:rPr>
            </w:pPr>
            <w:r w:rsidRPr="00C915AA">
              <w:rPr>
                <w:rFonts w:eastAsia="仿宋_GB2312"/>
                <w:kern w:val="0"/>
                <w:sz w:val="32"/>
                <w:szCs w:val="32"/>
                <w:lang w:bidi="ar"/>
              </w:rPr>
              <w:t>1</w:t>
            </w:r>
          </w:p>
        </w:tc>
        <w:tc>
          <w:tcPr>
            <w:tcW w:w="4268" w:type="dxa"/>
            <w:vAlign w:val="center"/>
          </w:tcPr>
          <w:p w:rsidR="00471AD7" w:rsidRPr="002E7B9E" w:rsidRDefault="002E7B9E" w:rsidP="002E7B9E">
            <w:pPr>
              <w:widowControl/>
              <w:spacing w:line="680" w:lineRule="exact"/>
              <w:jc w:val="center"/>
              <w:textAlignment w:val="center"/>
              <w:rPr>
                <w:rFonts w:eastAsia="仿宋_GB2312"/>
                <w:w w:val="90"/>
                <w:sz w:val="32"/>
                <w:szCs w:val="32"/>
              </w:rPr>
            </w:pPr>
            <w:r w:rsidRPr="002E7B9E">
              <w:rPr>
                <w:rFonts w:eastAsia="仿宋_GB2312" w:hint="eastAsia"/>
                <w:w w:val="90"/>
                <w:sz w:val="32"/>
                <w:szCs w:val="32"/>
              </w:rPr>
              <w:t>云南皓泰公路勘察设计有限公司</w:t>
            </w:r>
          </w:p>
        </w:tc>
        <w:tc>
          <w:tcPr>
            <w:tcW w:w="1134" w:type="dxa"/>
            <w:vAlign w:val="center"/>
          </w:tcPr>
          <w:p w:rsidR="00471AD7" w:rsidRPr="00C915AA" w:rsidRDefault="002E7B9E" w:rsidP="002E7B9E">
            <w:pPr>
              <w:widowControl/>
              <w:spacing w:line="680" w:lineRule="exact"/>
              <w:jc w:val="center"/>
              <w:textAlignment w:val="center"/>
              <w:rPr>
                <w:rFonts w:eastAsia="仿宋_GB2312"/>
                <w:sz w:val="32"/>
                <w:szCs w:val="32"/>
              </w:rPr>
            </w:pPr>
            <w:r>
              <w:rPr>
                <w:rFonts w:eastAsia="仿宋_GB2312" w:hint="eastAsia"/>
                <w:kern w:val="0"/>
                <w:sz w:val="32"/>
                <w:szCs w:val="32"/>
                <w:lang w:bidi="ar"/>
              </w:rPr>
              <w:t>赵兴考</w:t>
            </w:r>
          </w:p>
        </w:tc>
        <w:tc>
          <w:tcPr>
            <w:tcW w:w="1701" w:type="dxa"/>
            <w:vAlign w:val="center"/>
          </w:tcPr>
          <w:p w:rsidR="00471AD7" w:rsidRPr="00C915AA" w:rsidRDefault="002E7B9E" w:rsidP="002E7B9E">
            <w:pPr>
              <w:widowControl/>
              <w:spacing w:line="680" w:lineRule="exact"/>
              <w:jc w:val="center"/>
              <w:textAlignment w:val="center"/>
              <w:rPr>
                <w:rFonts w:eastAsia="仿宋_GB2312"/>
                <w:sz w:val="32"/>
                <w:szCs w:val="32"/>
              </w:rPr>
            </w:pPr>
            <w:r>
              <w:rPr>
                <w:rFonts w:eastAsia="仿宋_GB2312" w:hint="eastAsia"/>
                <w:kern w:val="0"/>
                <w:sz w:val="32"/>
                <w:szCs w:val="32"/>
                <w:lang w:bidi="ar"/>
              </w:rPr>
              <w:t>道路与桥梁</w:t>
            </w:r>
          </w:p>
        </w:tc>
        <w:tc>
          <w:tcPr>
            <w:tcW w:w="1701" w:type="dxa"/>
            <w:vAlign w:val="center"/>
          </w:tcPr>
          <w:p w:rsidR="00471AD7" w:rsidRPr="00C915AA" w:rsidRDefault="00471AD7" w:rsidP="002E7B9E">
            <w:pPr>
              <w:widowControl/>
              <w:spacing w:line="680" w:lineRule="exact"/>
              <w:jc w:val="center"/>
              <w:textAlignment w:val="center"/>
              <w:rPr>
                <w:rFonts w:eastAsia="仿宋_GB2312"/>
                <w:sz w:val="32"/>
                <w:szCs w:val="32"/>
              </w:rPr>
            </w:pPr>
            <w:r w:rsidRPr="00C915AA">
              <w:rPr>
                <w:rFonts w:eastAsia="仿宋_GB2312" w:hint="eastAsia"/>
                <w:kern w:val="0"/>
                <w:sz w:val="32"/>
                <w:szCs w:val="32"/>
                <w:lang w:bidi="ar"/>
              </w:rPr>
              <w:t>助理工程师</w:t>
            </w:r>
          </w:p>
        </w:tc>
      </w:tr>
    </w:tbl>
    <w:p w:rsidR="00A10DFC" w:rsidRPr="00C915AA" w:rsidRDefault="00A10DFC" w:rsidP="002E7B9E">
      <w:pPr>
        <w:spacing w:line="680" w:lineRule="exact"/>
        <w:ind w:firstLine="646"/>
        <w:rPr>
          <w:rFonts w:eastAsia="仿宋_GB2312"/>
          <w:sz w:val="32"/>
          <w:szCs w:val="32"/>
        </w:rPr>
      </w:pPr>
      <w:r w:rsidRPr="00C915AA">
        <w:rPr>
          <w:rFonts w:eastAsia="仿宋_GB2312"/>
          <w:sz w:val="32"/>
          <w:szCs w:val="32"/>
        </w:rPr>
        <w:t>公示期为</w:t>
      </w:r>
      <w:r w:rsidRPr="00C915AA">
        <w:rPr>
          <w:rFonts w:eastAsia="仿宋_GB2312"/>
          <w:sz w:val="32"/>
          <w:szCs w:val="32"/>
        </w:rPr>
        <w:t>5</w:t>
      </w:r>
      <w:r w:rsidRPr="00C915AA">
        <w:rPr>
          <w:rFonts w:eastAsia="仿宋_GB2312"/>
          <w:sz w:val="32"/>
          <w:szCs w:val="32"/>
        </w:rPr>
        <w:t>个工作日（自</w:t>
      </w:r>
      <w:r w:rsidR="0096347C" w:rsidRPr="00C915AA">
        <w:rPr>
          <w:rFonts w:eastAsia="仿宋_GB2312"/>
          <w:sz w:val="32"/>
          <w:szCs w:val="32"/>
        </w:rPr>
        <w:t>公布</w:t>
      </w:r>
      <w:r w:rsidR="000A443D" w:rsidRPr="00C915AA">
        <w:rPr>
          <w:rFonts w:eastAsia="仿宋_GB2312"/>
          <w:sz w:val="32"/>
          <w:szCs w:val="32"/>
        </w:rPr>
        <w:t>之日起计算</w:t>
      </w:r>
      <w:r w:rsidRPr="00C915AA">
        <w:rPr>
          <w:rFonts w:eastAsia="仿宋_GB2312"/>
          <w:sz w:val="32"/>
          <w:szCs w:val="32"/>
        </w:rPr>
        <w:t>），如有异议，请在公示期内向昆明经济技术开发区人力资源和社会保障局反映</w:t>
      </w:r>
      <w:r w:rsidRPr="00C915AA">
        <w:rPr>
          <w:rFonts w:eastAsia="仿宋_GB2312"/>
          <w:sz w:val="32"/>
          <w:szCs w:val="32"/>
        </w:rPr>
        <w:t>(</w:t>
      </w:r>
      <w:r w:rsidRPr="00C915AA">
        <w:rPr>
          <w:rFonts w:eastAsia="仿宋_GB2312"/>
          <w:sz w:val="32"/>
          <w:szCs w:val="32"/>
        </w:rPr>
        <w:t>电话：</w:t>
      </w:r>
      <w:r w:rsidRPr="00C915AA">
        <w:rPr>
          <w:rFonts w:eastAsia="仿宋_GB2312"/>
          <w:sz w:val="32"/>
          <w:szCs w:val="32"/>
        </w:rPr>
        <w:t>0871-68163083)</w:t>
      </w:r>
      <w:r w:rsidRPr="00C915AA">
        <w:rPr>
          <w:rFonts w:eastAsia="仿宋_GB2312"/>
          <w:sz w:val="32"/>
          <w:szCs w:val="32"/>
        </w:rPr>
        <w:t>。公示期满无异议的，将由昆明经济技术开发区人力资源和社会保障局办理专业技术</w:t>
      </w:r>
      <w:r w:rsidR="004F6A64" w:rsidRPr="00C915AA">
        <w:rPr>
          <w:rFonts w:eastAsia="仿宋_GB2312"/>
          <w:sz w:val="32"/>
          <w:szCs w:val="32"/>
        </w:rPr>
        <w:t>初级</w:t>
      </w:r>
      <w:r w:rsidRPr="00C915AA">
        <w:rPr>
          <w:rFonts w:eastAsia="仿宋_GB2312"/>
          <w:sz w:val="32"/>
          <w:szCs w:val="32"/>
        </w:rPr>
        <w:t>职务任职资格认定审批手续。公示</w:t>
      </w:r>
      <w:r w:rsidR="00974AFB" w:rsidRPr="00C915AA">
        <w:rPr>
          <w:rFonts w:eastAsia="仿宋_GB2312"/>
          <w:sz w:val="32"/>
          <w:szCs w:val="32"/>
        </w:rPr>
        <w:t>信息</w:t>
      </w:r>
      <w:r w:rsidRPr="00C915AA">
        <w:rPr>
          <w:rFonts w:eastAsia="仿宋_GB2312"/>
          <w:sz w:val="32"/>
          <w:szCs w:val="32"/>
        </w:rPr>
        <w:t>如下：</w:t>
      </w:r>
      <w:r w:rsidRPr="00C915AA">
        <w:rPr>
          <w:rFonts w:eastAsia="仿宋_GB2312"/>
          <w:sz w:val="32"/>
          <w:szCs w:val="32"/>
        </w:rPr>
        <w:t xml:space="preserve"> </w:t>
      </w:r>
    </w:p>
    <w:p w:rsidR="006210E1" w:rsidRPr="002E1B97" w:rsidRDefault="006210E1" w:rsidP="002E7B9E">
      <w:pPr>
        <w:spacing w:line="680" w:lineRule="exact"/>
        <w:rPr>
          <w:rFonts w:eastAsia="仿宋_GB2312"/>
          <w:sz w:val="32"/>
          <w:szCs w:val="32"/>
        </w:rPr>
      </w:pPr>
      <w:r w:rsidRPr="002E1B97">
        <w:rPr>
          <w:rFonts w:eastAsia="仿宋_GB2312"/>
          <w:color w:val="FF0000"/>
          <w:sz w:val="32"/>
          <w:szCs w:val="32"/>
        </w:rPr>
        <w:lastRenderedPageBreak/>
        <w:t xml:space="preserve">    </w:t>
      </w:r>
      <w:r w:rsidR="002E7B9E">
        <w:rPr>
          <w:rFonts w:eastAsia="仿宋_GB2312" w:hint="eastAsia"/>
          <w:sz w:val="32"/>
          <w:szCs w:val="32"/>
        </w:rPr>
        <w:t>该</w:t>
      </w:r>
      <w:r w:rsidR="002E1B97" w:rsidRPr="002E1B97">
        <w:rPr>
          <w:rFonts w:eastAsia="仿宋_GB2312"/>
          <w:sz w:val="32"/>
          <w:szCs w:val="32"/>
        </w:rPr>
        <w:t>同志资格认定时间拟从</w:t>
      </w:r>
      <w:r w:rsidR="00227111">
        <w:rPr>
          <w:rFonts w:eastAsia="仿宋_GB2312" w:hint="eastAsia"/>
          <w:sz w:val="32"/>
          <w:szCs w:val="32"/>
        </w:rPr>
        <w:t>本通知印发之日起计算</w:t>
      </w:r>
      <w:r w:rsidR="002E1B97" w:rsidRPr="002E1B97">
        <w:rPr>
          <w:rFonts w:eastAsia="仿宋_GB2312"/>
          <w:sz w:val="32"/>
          <w:szCs w:val="32"/>
        </w:rPr>
        <w:t>。</w:t>
      </w:r>
    </w:p>
    <w:p w:rsidR="006210E1" w:rsidRDefault="006210E1" w:rsidP="002E7B9E">
      <w:pPr>
        <w:spacing w:line="680" w:lineRule="exact"/>
        <w:rPr>
          <w:rFonts w:ascii="方正仿宋_GBK" w:eastAsia="方正仿宋_GBK"/>
          <w:color w:val="FF0000"/>
          <w:sz w:val="32"/>
          <w:szCs w:val="32"/>
        </w:rPr>
      </w:pPr>
    </w:p>
    <w:p w:rsidR="00BF7D5D" w:rsidRDefault="00BF7D5D" w:rsidP="00A10DFC">
      <w:pPr>
        <w:spacing w:line="600" w:lineRule="exact"/>
        <w:rPr>
          <w:rFonts w:ascii="方正仿宋_GBK" w:eastAsia="方正仿宋_GBK"/>
          <w:color w:val="FF0000"/>
          <w:sz w:val="32"/>
          <w:szCs w:val="32"/>
        </w:rPr>
      </w:pPr>
    </w:p>
    <w:p w:rsidR="00BF7D5D" w:rsidRPr="004F6A64" w:rsidRDefault="00BF7D5D" w:rsidP="00A10DFC">
      <w:pPr>
        <w:spacing w:line="600" w:lineRule="exact"/>
        <w:rPr>
          <w:rFonts w:ascii="方正仿宋_GBK" w:eastAsia="方正仿宋_GBK"/>
          <w:color w:val="FF0000"/>
          <w:sz w:val="32"/>
          <w:szCs w:val="32"/>
        </w:rPr>
      </w:pPr>
    </w:p>
    <w:p w:rsidR="00A10DFC" w:rsidRPr="00A27BAA" w:rsidRDefault="00A10DFC" w:rsidP="00A10DFC">
      <w:pPr>
        <w:spacing w:line="600" w:lineRule="exact"/>
        <w:ind w:firstLine="645"/>
        <w:jc w:val="center"/>
        <w:rPr>
          <w:rFonts w:ascii="仿宋_GB2312" w:eastAsia="仿宋_GB2312" w:hAnsi="宋体"/>
          <w:sz w:val="32"/>
          <w:szCs w:val="32"/>
        </w:rPr>
      </w:pPr>
      <w:r>
        <w:rPr>
          <w:rFonts w:ascii="仿宋_GB2312" w:eastAsia="仿宋_GB2312" w:hAnsi="宋体" w:hint="eastAsia"/>
          <w:sz w:val="32"/>
          <w:szCs w:val="32"/>
        </w:rPr>
        <w:t xml:space="preserve">  </w:t>
      </w:r>
      <w:r w:rsidR="00357A20">
        <w:rPr>
          <w:rFonts w:ascii="仿宋_GB2312" w:eastAsia="仿宋_GB2312" w:hAnsi="宋体" w:hint="eastAsia"/>
          <w:sz w:val="32"/>
          <w:szCs w:val="32"/>
        </w:rPr>
        <w:t xml:space="preserve">   </w:t>
      </w:r>
      <w:r w:rsidRPr="00A27BAA">
        <w:rPr>
          <w:rFonts w:ascii="仿宋_GB2312" w:eastAsia="仿宋_GB2312" w:hAnsi="宋体" w:hint="eastAsia"/>
          <w:sz w:val="32"/>
          <w:szCs w:val="32"/>
        </w:rPr>
        <w:t>昆明经济技术开发区人力资源和社会保障局</w:t>
      </w:r>
    </w:p>
    <w:p w:rsidR="006B7680" w:rsidRPr="00A10DFC" w:rsidRDefault="00A10DFC" w:rsidP="00A10DFC">
      <w:pPr>
        <w:rPr>
          <w:szCs w:val="36"/>
        </w:rPr>
      </w:pPr>
      <w:r>
        <w:rPr>
          <w:rFonts w:eastAsia="方正仿宋_GBK" w:hint="eastAsia"/>
          <w:sz w:val="32"/>
          <w:szCs w:val="32"/>
        </w:rPr>
        <w:t xml:space="preserve">   </w:t>
      </w:r>
      <w:r w:rsidR="00357A20">
        <w:rPr>
          <w:rFonts w:eastAsia="方正仿宋_GBK" w:hint="eastAsia"/>
          <w:sz w:val="32"/>
          <w:szCs w:val="32"/>
        </w:rPr>
        <w:t xml:space="preserve">                       </w:t>
      </w:r>
      <w:r w:rsidR="00DE41F6">
        <w:rPr>
          <w:rFonts w:eastAsia="方正仿宋_GBK" w:hint="eastAsia"/>
          <w:sz w:val="32"/>
          <w:szCs w:val="32"/>
        </w:rPr>
        <w:t xml:space="preserve">   </w:t>
      </w:r>
      <w:r w:rsidRPr="00616771">
        <w:rPr>
          <w:rFonts w:eastAsia="方正仿宋_GBK" w:hint="eastAsia"/>
          <w:sz w:val="32"/>
          <w:szCs w:val="32"/>
        </w:rPr>
        <w:t>201</w:t>
      </w:r>
      <w:r w:rsidR="006B392F">
        <w:rPr>
          <w:rFonts w:eastAsia="方正仿宋_GBK" w:hint="eastAsia"/>
          <w:sz w:val="32"/>
          <w:szCs w:val="32"/>
        </w:rPr>
        <w:t>8</w:t>
      </w:r>
      <w:r w:rsidRPr="00616771">
        <w:rPr>
          <w:rFonts w:eastAsia="方正仿宋_GBK" w:hint="eastAsia"/>
          <w:sz w:val="32"/>
          <w:szCs w:val="32"/>
        </w:rPr>
        <w:t>年</w:t>
      </w:r>
      <w:r w:rsidR="002E7B9E">
        <w:rPr>
          <w:rFonts w:eastAsia="方正仿宋_GBK" w:hint="eastAsia"/>
          <w:sz w:val="32"/>
          <w:szCs w:val="32"/>
        </w:rPr>
        <w:t>10</w:t>
      </w:r>
      <w:r w:rsidRPr="00616771">
        <w:rPr>
          <w:rFonts w:eastAsia="方正仿宋_GBK" w:hint="eastAsia"/>
          <w:sz w:val="32"/>
          <w:szCs w:val="32"/>
        </w:rPr>
        <w:t>月</w:t>
      </w:r>
      <w:r w:rsidR="00227111">
        <w:rPr>
          <w:rFonts w:eastAsia="方正仿宋_GBK" w:hint="eastAsia"/>
          <w:sz w:val="32"/>
          <w:szCs w:val="32"/>
        </w:rPr>
        <w:t>22</w:t>
      </w:r>
      <w:r w:rsidRPr="00616771">
        <w:rPr>
          <w:rFonts w:eastAsia="方正仿宋_GBK" w:hint="eastAsia"/>
          <w:sz w:val="32"/>
          <w:szCs w:val="32"/>
        </w:rPr>
        <w:t>日</w:t>
      </w:r>
    </w:p>
    <w:sectPr w:rsidR="006B7680" w:rsidRPr="00A10DFC" w:rsidSect="00471AD7">
      <w:footerReference w:type="even" r:id="rId7"/>
      <w:footerReference w:type="default" r:id="rId8"/>
      <w:pgSz w:w="11906" w:h="16838"/>
      <w:pgMar w:top="2098" w:right="1474" w:bottom="1985" w:left="1588" w:header="851" w:footer="992" w:gutter="0"/>
      <w:cols w:space="720"/>
      <w:docGrid w:type="lines" w:linePitch="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B9" w:rsidRDefault="00994DB9">
      <w:r>
        <w:separator/>
      </w:r>
    </w:p>
  </w:endnote>
  <w:endnote w:type="continuationSeparator" w:id="0">
    <w:p w:rsidR="00994DB9" w:rsidRDefault="0099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36" w:rsidRPr="004F6A64" w:rsidRDefault="003D6B36">
    <w:pPr>
      <w:pStyle w:val="a6"/>
      <w:rPr>
        <w:rFonts w:asciiTheme="minorEastAsia" w:eastAsiaTheme="minorEastAsia" w:hAnsiTheme="minorEastAsia"/>
        <w:sz w:val="28"/>
        <w:szCs w:val="28"/>
      </w:rPr>
    </w:pPr>
    <w:r w:rsidRPr="004F6A64">
      <w:rPr>
        <w:rFonts w:asciiTheme="minorEastAsia" w:eastAsiaTheme="minorEastAsia" w:hAnsiTheme="minorEastAsia" w:hint="eastAsia"/>
        <w:sz w:val="28"/>
        <w:szCs w:val="28"/>
      </w:rPr>
      <w:t xml:space="preserve">— </w:t>
    </w:r>
    <w:r w:rsidR="000852A8" w:rsidRPr="004F6A64">
      <w:rPr>
        <w:rFonts w:asciiTheme="minorEastAsia" w:eastAsiaTheme="minorEastAsia" w:hAnsiTheme="minorEastAsia"/>
        <w:sz w:val="28"/>
        <w:szCs w:val="28"/>
      </w:rPr>
      <w:fldChar w:fldCharType="begin"/>
    </w:r>
    <w:r w:rsidR="000852A8" w:rsidRPr="004F6A64">
      <w:rPr>
        <w:rFonts w:asciiTheme="minorEastAsia" w:eastAsiaTheme="minorEastAsia" w:hAnsiTheme="minorEastAsia"/>
        <w:sz w:val="28"/>
        <w:szCs w:val="28"/>
      </w:rPr>
      <w:instrText xml:space="preserve"> PAGE </w:instrText>
    </w:r>
    <w:r w:rsidR="000852A8" w:rsidRPr="004F6A64">
      <w:rPr>
        <w:rFonts w:asciiTheme="minorEastAsia" w:eastAsiaTheme="minorEastAsia" w:hAnsiTheme="minorEastAsia"/>
        <w:sz w:val="28"/>
        <w:szCs w:val="28"/>
      </w:rPr>
      <w:fldChar w:fldCharType="separate"/>
    </w:r>
    <w:r w:rsidR="00227111">
      <w:rPr>
        <w:rFonts w:asciiTheme="minorEastAsia" w:eastAsiaTheme="minorEastAsia" w:hAnsiTheme="minorEastAsia"/>
        <w:noProof/>
        <w:sz w:val="28"/>
        <w:szCs w:val="28"/>
      </w:rPr>
      <w:t>2</w:t>
    </w:r>
    <w:r w:rsidR="000852A8" w:rsidRPr="004F6A64">
      <w:rPr>
        <w:rFonts w:asciiTheme="minorEastAsia" w:eastAsiaTheme="minorEastAsia" w:hAnsiTheme="minorEastAsia"/>
        <w:sz w:val="28"/>
        <w:szCs w:val="28"/>
      </w:rPr>
      <w:fldChar w:fldCharType="end"/>
    </w:r>
    <w:r w:rsidRPr="004F6A64">
      <w:rPr>
        <w:rFonts w:asciiTheme="minorEastAsia" w:eastAsiaTheme="minorEastAsia" w:hAnsiTheme="min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36" w:rsidRPr="004F6A64" w:rsidRDefault="003D6B36">
    <w:pPr>
      <w:pStyle w:val="a6"/>
      <w:jc w:val="righ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B9" w:rsidRDefault="00994DB9">
      <w:r>
        <w:separator/>
      </w:r>
    </w:p>
  </w:footnote>
  <w:footnote w:type="continuationSeparator" w:id="0">
    <w:p w:rsidR="00994DB9" w:rsidRDefault="0099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60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7C9"/>
    <w:rsid w:val="00021B88"/>
    <w:rsid w:val="00061BEE"/>
    <w:rsid w:val="00071180"/>
    <w:rsid w:val="000852A8"/>
    <w:rsid w:val="00096426"/>
    <w:rsid w:val="000A443D"/>
    <w:rsid w:val="000F161F"/>
    <w:rsid w:val="00123AD2"/>
    <w:rsid w:val="00172A27"/>
    <w:rsid w:val="00175057"/>
    <w:rsid w:val="001C5AEC"/>
    <w:rsid w:val="001E054F"/>
    <w:rsid w:val="001F4CCF"/>
    <w:rsid w:val="00204ADD"/>
    <w:rsid w:val="00227111"/>
    <w:rsid w:val="002337EE"/>
    <w:rsid w:val="0024390F"/>
    <w:rsid w:val="00247C97"/>
    <w:rsid w:val="00272AD3"/>
    <w:rsid w:val="00280F22"/>
    <w:rsid w:val="002A3A8C"/>
    <w:rsid w:val="002E1B97"/>
    <w:rsid w:val="002E3E5D"/>
    <w:rsid w:val="002E7B9E"/>
    <w:rsid w:val="002F0F61"/>
    <w:rsid w:val="00305FCE"/>
    <w:rsid w:val="0032293C"/>
    <w:rsid w:val="0035781E"/>
    <w:rsid w:val="00357A20"/>
    <w:rsid w:val="00362939"/>
    <w:rsid w:val="00370FF4"/>
    <w:rsid w:val="00376B0E"/>
    <w:rsid w:val="003B03FC"/>
    <w:rsid w:val="003B66F6"/>
    <w:rsid w:val="003D6B36"/>
    <w:rsid w:val="003F5CF4"/>
    <w:rsid w:val="00407C84"/>
    <w:rsid w:val="00420ADD"/>
    <w:rsid w:val="00471AD7"/>
    <w:rsid w:val="004C2C93"/>
    <w:rsid w:val="004F6A64"/>
    <w:rsid w:val="00523B08"/>
    <w:rsid w:val="00532D05"/>
    <w:rsid w:val="005336EA"/>
    <w:rsid w:val="005342A5"/>
    <w:rsid w:val="00554198"/>
    <w:rsid w:val="00560579"/>
    <w:rsid w:val="005672B6"/>
    <w:rsid w:val="00584B56"/>
    <w:rsid w:val="005A7CE4"/>
    <w:rsid w:val="005C08B5"/>
    <w:rsid w:val="005C3F3C"/>
    <w:rsid w:val="005E3B04"/>
    <w:rsid w:val="005E7CE8"/>
    <w:rsid w:val="00620A4B"/>
    <w:rsid w:val="006210E1"/>
    <w:rsid w:val="00624328"/>
    <w:rsid w:val="00647955"/>
    <w:rsid w:val="006B392F"/>
    <w:rsid w:val="006B7680"/>
    <w:rsid w:val="006D2F0C"/>
    <w:rsid w:val="006F553C"/>
    <w:rsid w:val="006F7CF8"/>
    <w:rsid w:val="00710CB9"/>
    <w:rsid w:val="00745CA3"/>
    <w:rsid w:val="0076448C"/>
    <w:rsid w:val="007922F5"/>
    <w:rsid w:val="007973B3"/>
    <w:rsid w:val="00797F84"/>
    <w:rsid w:val="007B54C7"/>
    <w:rsid w:val="0084624D"/>
    <w:rsid w:val="00856D69"/>
    <w:rsid w:val="0087044B"/>
    <w:rsid w:val="0089795B"/>
    <w:rsid w:val="008C40CC"/>
    <w:rsid w:val="00940372"/>
    <w:rsid w:val="00943726"/>
    <w:rsid w:val="0096347C"/>
    <w:rsid w:val="00974AFB"/>
    <w:rsid w:val="00990433"/>
    <w:rsid w:val="00994DB9"/>
    <w:rsid w:val="009B2D07"/>
    <w:rsid w:val="009C5B80"/>
    <w:rsid w:val="00A00D8F"/>
    <w:rsid w:val="00A10DFC"/>
    <w:rsid w:val="00A419D3"/>
    <w:rsid w:val="00A64634"/>
    <w:rsid w:val="00A7726C"/>
    <w:rsid w:val="00A77DC8"/>
    <w:rsid w:val="00AB2168"/>
    <w:rsid w:val="00AE2DC5"/>
    <w:rsid w:val="00B110FA"/>
    <w:rsid w:val="00B16AC9"/>
    <w:rsid w:val="00B44992"/>
    <w:rsid w:val="00B67AAB"/>
    <w:rsid w:val="00B91C67"/>
    <w:rsid w:val="00BB276C"/>
    <w:rsid w:val="00BF7D5D"/>
    <w:rsid w:val="00C11B5F"/>
    <w:rsid w:val="00C175A1"/>
    <w:rsid w:val="00C23401"/>
    <w:rsid w:val="00C5302D"/>
    <w:rsid w:val="00C81EF4"/>
    <w:rsid w:val="00C84793"/>
    <w:rsid w:val="00C915AA"/>
    <w:rsid w:val="00CB23BB"/>
    <w:rsid w:val="00CB713F"/>
    <w:rsid w:val="00CD394C"/>
    <w:rsid w:val="00CD3ED2"/>
    <w:rsid w:val="00CD5B2D"/>
    <w:rsid w:val="00CF350B"/>
    <w:rsid w:val="00D37DD4"/>
    <w:rsid w:val="00D46B90"/>
    <w:rsid w:val="00D5624C"/>
    <w:rsid w:val="00D565C8"/>
    <w:rsid w:val="00D84FCD"/>
    <w:rsid w:val="00DB2E97"/>
    <w:rsid w:val="00DC535E"/>
    <w:rsid w:val="00DE41F6"/>
    <w:rsid w:val="00E05EFC"/>
    <w:rsid w:val="00E51E35"/>
    <w:rsid w:val="00EC6559"/>
    <w:rsid w:val="00ED25E7"/>
    <w:rsid w:val="00EF253B"/>
    <w:rsid w:val="00F05282"/>
    <w:rsid w:val="00F24C5F"/>
    <w:rsid w:val="00F728B4"/>
    <w:rsid w:val="00FA442D"/>
    <w:rsid w:val="00FB3CEA"/>
    <w:rsid w:val="00FD2DDF"/>
    <w:rsid w:val="00FE18AC"/>
    <w:rsid w:val="00FF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FC"/>
    <w:pPr>
      <w:widowControl w:val="0"/>
      <w:jc w:val="both"/>
    </w:pPr>
    <w:rPr>
      <w:kern w:val="2"/>
      <w:sz w:val="21"/>
      <w:szCs w:val="24"/>
    </w:rPr>
  </w:style>
  <w:style w:type="paragraph" w:styleId="1">
    <w:name w:val="heading 1"/>
    <w:basedOn w:val="a"/>
    <w:next w:val="a"/>
    <w:link w:val="1Char"/>
    <w:qFormat/>
    <w:rsid w:val="00061BE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61BEE"/>
  </w:style>
  <w:style w:type="character" w:customStyle="1" w:styleId="1Char">
    <w:name w:val="标题 1 Char"/>
    <w:basedOn w:val="a0"/>
    <w:link w:val="1"/>
    <w:rsid w:val="00061BEE"/>
    <w:rPr>
      <w:b/>
      <w:bCs/>
      <w:kern w:val="44"/>
      <w:sz w:val="44"/>
      <w:szCs w:val="44"/>
    </w:rPr>
  </w:style>
  <w:style w:type="paragraph" w:styleId="a4">
    <w:name w:val="header"/>
    <w:basedOn w:val="a"/>
    <w:rsid w:val="00061BEE"/>
    <w:pPr>
      <w:pBdr>
        <w:bottom w:val="single" w:sz="6" w:space="1" w:color="auto"/>
      </w:pBdr>
      <w:tabs>
        <w:tab w:val="center" w:pos="4153"/>
        <w:tab w:val="right" w:pos="8306"/>
      </w:tabs>
      <w:snapToGrid w:val="0"/>
      <w:jc w:val="center"/>
    </w:pPr>
    <w:rPr>
      <w:sz w:val="18"/>
      <w:szCs w:val="18"/>
    </w:rPr>
  </w:style>
  <w:style w:type="paragraph" w:styleId="a5">
    <w:name w:val="Date"/>
    <w:basedOn w:val="a"/>
    <w:next w:val="a"/>
    <w:rsid w:val="00061BEE"/>
    <w:rPr>
      <w:rFonts w:ascii="仿宋_GB2312" w:eastAsia="仿宋_GB2312"/>
      <w:sz w:val="32"/>
      <w:szCs w:val="20"/>
    </w:rPr>
  </w:style>
  <w:style w:type="paragraph" w:styleId="a6">
    <w:name w:val="footer"/>
    <w:basedOn w:val="a"/>
    <w:rsid w:val="00061BEE"/>
    <w:pPr>
      <w:tabs>
        <w:tab w:val="center" w:pos="4153"/>
        <w:tab w:val="right" w:pos="8306"/>
      </w:tabs>
      <w:snapToGrid w:val="0"/>
      <w:jc w:val="left"/>
    </w:pPr>
    <w:rPr>
      <w:sz w:val="18"/>
      <w:szCs w:val="18"/>
    </w:rPr>
  </w:style>
  <w:style w:type="paragraph" w:customStyle="1" w:styleId="CharCharCharCharCharCharCharChar1Char">
    <w:name w:val="Char Char Char Char Char Char Char Char1 Char"/>
    <w:basedOn w:val="a"/>
    <w:rsid w:val="00061BEE"/>
    <w:rPr>
      <w:szCs w:val="20"/>
    </w:rPr>
  </w:style>
  <w:style w:type="paragraph" w:customStyle="1" w:styleId="CharCharCharCharCharCharCharChar1Char0">
    <w:name w:val="Char Char Char Char Char Char Char Char1 Char"/>
    <w:basedOn w:val="a"/>
    <w:rsid w:val="00061BEE"/>
    <w:rPr>
      <w:szCs w:val="20"/>
    </w:rPr>
  </w:style>
  <w:style w:type="paragraph" w:customStyle="1" w:styleId="CharCharCharChar">
    <w:name w:val="Char Char Char Char"/>
    <w:basedOn w:val="a"/>
    <w:rsid w:val="00A10DFC"/>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0777">
      <w:bodyDiv w:val="1"/>
      <w:marLeft w:val="0"/>
      <w:marRight w:val="0"/>
      <w:marTop w:val="0"/>
      <w:marBottom w:val="0"/>
      <w:divBdr>
        <w:top w:val="none" w:sz="0" w:space="0" w:color="auto"/>
        <w:left w:val="none" w:sz="0" w:space="0" w:color="auto"/>
        <w:bottom w:val="none" w:sz="0" w:space="0" w:color="auto"/>
        <w:right w:val="none" w:sz="0" w:space="0" w:color="auto"/>
      </w:divBdr>
    </w:div>
    <w:div w:id="565920356">
      <w:bodyDiv w:val="1"/>
      <w:marLeft w:val="0"/>
      <w:marRight w:val="0"/>
      <w:marTop w:val="0"/>
      <w:marBottom w:val="0"/>
      <w:divBdr>
        <w:top w:val="none" w:sz="0" w:space="0" w:color="auto"/>
        <w:left w:val="none" w:sz="0" w:space="0" w:color="auto"/>
        <w:bottom w:val="none" w:sz="0" w:space="0" w:color="auto"/>
        <w:right w:val="none" w:sz="0" w:space="0" w:color="auto"/>
      </w:divBdr>
    </w:div>
    <w:div w:id="793134454">
      <w:bodyDiv w:val="1"/>
      <w:marLeft w:val="0"/>
      <w:marRight w:val="0"/>
      <w:marTop w:val="0"/>
      <w:marBottom w:val="0"/>
      <w:divBdr>
        <w:top w:val="none" w:sz="0" w:space="0" w:color="auto"/>
        <w:left w:val="none" w:sz="0" w:space="0" w:color="auto"/>
        <w:bottom w:val="none" w:sz="0" w:space="0" w:color="auto"/>
        <w:right w:val="none" w:sz="0" w:space="0" w:color="auto"/>
      </w:divBdr>
    </w:div>
    <w:div w:id="1336834400">
      <w:bodyDiv w:val="1"/>
      <w:marLeft w:val="0"/>
      <w:marRight w:val="0"/>
      <w:marTop w:val="0"/>
      <w:marBottom w:val="0"/>
      <w:divBdr>
        <w:top w:val="none" w:sz="0" w:space="0" w:color="auto"/>
        <w:left w:val="none" w:sz="0" w:space="0" w:color="auto"/>
        <w:bottom w:val="none" w:sz="0" w:space="0" w:color="auto"/>
        <w:right w:val="none" w:sz="0" w:space="0" w:color="auto"/>
      </w:divBdr>
    </w:div>
    <w:div w:id="1688871703">
      <w:bodyDiv w:val="1"/>
      <w:marLeft w:val="0"/>
      <w:marRight w:val="0"/>
      <w:marTop w:val="0"/>
      <w:marBottom w:val="0"/>
      <w:divBdr>
        <w:top w:val="none" w:sz="0" w:space="0" w:color="auto"/>
        <w:left w:val="none" w:sz="0" w:space="0" w:color="auto"/>
        <w:bottom w:val="none" w:sz="0" w:space="0" w:color="auto"/>
        <w:right w:val="none" w:sz="0" w:space="0" w:color="auto"/>
      </w:divBdr>
    </w:div>
    <w:div w:id="1920215217">
      <w:bodyDiv w:val="1"/>
      <w:marLeft w:val="0"/>
      <w:marRight w:val="0"/>
      <w:marTop w:val="0"/>
      <w:marBottom w:val="0"/>
      <w:divBdr>
        <w:top w:val="none" w:sz="0" w:space="0" w:color="auto"/>
        <w:left w:val="none" w:sz="0" w:space="0" w:color="auto"/>
        <w:bottom w:val="none" w:sz="0" w:space="0" w:color="auto"/>
        <w:right w:val="none" w:sz="0" w:space="0" w:color="auto"/>
      </w:divBdr>
    </w:div>
    <w:div w:id="1932465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8&#32771;&#26680;&#23450;&#32844;\&#26118;&#32463;&#24320;&#20154;&#31038;&#19979;&#34892;&#259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昆经开人社下行文</Template>
  <TotalTime>47</TotalTime>
  <Pages>2</Pages>
  <Words>79</Words>
  <Characters>452</Characters>
  <Application>Microsoft Office Word</Application>
  <DocSecurity>0</DocSecurity>
  <PresentationFormat/>
  <Lines>3</Lines>
  <Paragraphs>1</Paragraphs>
  <Slides>0</Slides>
  <Notes>0</Notes>
  <HiddenSlides>0</HiddenSlides>
  <MMClips>0</MMClips>
  <ScaleCrop>false</ScaleCrop>
  <Company>昆明经济技术开发区</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昆经开〔2004〕号                  签发人：</dc:title>
  <dc:creator>User</dc:creator>
  <cp:lastModifiedBy>AutoBVT</cp:lastModifiedBy>
  <cp:revision>16</cp:revision>
  <cp:lastPrinted>2015-01-20T08:51:00Z</cp:lastPrinted>
  <dcterms:created xsi:type="dcterms:W3CDTF">2018-08-06T07:21:00Z</dcterms:created>
  <dcterms:modified xsi:type="dcterms:W3CDTF">2018-10-22T02:31:00Z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