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01" w:rsidRPr="00007201" w:rsidRDefault="00007201" w:rsidP="00007201">
      <w:pPr>
        <w:spacing w:line="680" w:lineRule="exact"/>
        <w:jc w:val="center"/>
        <w:rPr>
          <w:rFonts w:ascii="方正小标宋_GBK" w:eastAsia="方正小标宋_GBK" w:hint="eastAsia"/>
          <w:sz w:val="44"/>
          <w:szCs w:val="44"/>
        </w:rPr>
      </w:pPr>
      <w:bookmarkStart w:id="0" w:name="_GoBack"/>
      <w:r w:rsidRPr="00007201">
        <w:rPr>
          <w:rFonts w:ascii="方正小标宋_GBK" w:eastAsia="方正小标宋_GBK" w:hint="eastAsia"/>
          <w:sz w:val="44"/>
          <w:szCs w:val="44"/>
        </w:rPr>
        <w:t>关于科技企业孵化器 大学科技园和众创空间税收政策的通知</w:t>
      </w:r>
    </w:p>
    <w:bookmarkEnd w:id="0"/>
    <w:p w:rsidR="00007201" w:rsidRPr="00007201" w:rsidRDefault="00007201" w:rsidP="00007201">
      <w:pPr>
        <w:spacing w:line="560" w:lineRule="exact"/>
        <w:rPr>
          <w:rFonts w:ascii="仿宋_GB2312" w:eastAsia="仿宋_GB2312" w:hint="eastAsia"/>
          <w:sz w:val="32"/>
          <w:szCs w:val="32"/>
        </w:rPr>
      </w:pPr>
    </w:p>
    <w:p w:rsidR="00007201" w:rsidRPr="00007201" w:rsidRDefault="00007201" w:rsidP="00007201">
      <w:pPr>
        <w:spacing w:line="560" w:lineRule="exact"/>
        <w:jc w:val="center"/>
        <w:rPr>
          <w:rFonts w:ascii="仿宋_GB2312" w:eastAsia="仿宋_GB2312" w:hint="eastAsia"/>
          <w:sz w:val="32"/>
          <w:szCs w:val="32"/>
        </w:rPr>
      </w:pPr>
      <w:r w:rsidRPr="00007201">
        <w:rPr>
          <w:rFonts w:ascii="仿宋_GB2312" w:eastAsia="仿宋_GB2312" w:hint="eastAsia"/>
          <w:sz w:val="32"/>
          <w:szCs w:val="32"/>
        </w:rPr>
        <w:t>财税〔2018〕120号</w:t>
      </w:r>
    </w:p>
    <w:p w:rsidR="00007201" w:rsidRPr="00007201" w:rsidRDefault="00007201" w:rsidP="00007201">
      <w:pPr>
        <w:spacing w:line="560" w:lineRule="exact"/>
        <w:rPr>
          <w:rFonts w:ascii="仿宋_GB2312" w:eastAsia="仿宋_GB2312" w:hint="eastAsia"/>
          <w:sz w:val="32"/>
          <w:szCs w:val="32"/>
        </w:rPr>
      </w:pP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各省、自治区、直辖市、计划单列市财政厅（局）、科技厅（局）、教育厅（局），国家税务总局各省、自治区、直辖市、计划单列市税务局，新疆生产建设兵团财政局、科技局、教育局：</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为进一步鼓励创业创新，现就科技企业孵化器、大学科技园、众创空间有关税收政策通知如下：</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一、自2019年1月1日至2021年12月31日，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本通知所称孵化服务是指为在孵对象提供的经纪代理、经营租赁、研发和技术、信息技术、鉴证咨询服务。</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二、国家级、省级科技企业孵化器、大学科技园和国家备案众创空间应当单独核算孵化服务收入。</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三、国家级科技企业孵化器、大学科技园和国家备案众创空间认定和管理办法由国务院科技、教育部门另行发布；省级科技企业孵化器、大学科技园认定和管理办法由省级科技、教育部门另行发布。</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本通知所称在孵对象是指符合前款认定和管理办法规</w:t>
      </w:r>
      <w:r w:rsidRPr="00007201">
        <w:rPr>
          <w:rFonts w:ascii="仿宋_GB2312" w:eastAsia="仿宋_GB2312" w:hint="eastAsia"/>
          <w:sz w:val="32"/>
          <w:szCs w:val="32"/>
        </w:rPr>
        <w:lastRenderedPageBreak/>
        <w:t>定的孵化企业、创业团队和个人。</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四、国家级、省级科技企业孵化器、大学科技园和国家备案众创空间应按规定申报享受免税政策，并将房产土地权属资料、房产原值资料、房产土地租赁合同、孵化协议等留存备查，税务部门依法加强后续管理。</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2018年12月31日以前认定的国家级科技企业孵化器、大学科技园，自2019年1月1日起享受本通知规定的税收优惠政策。2019年1月1日以后认定的国家级、省级科技企业孵化器、大学科技园和国家备案众创空间，自认定之日次月起享受本通知规定的税收优惠政策。2019年1月1日以后被取消资格的，自取消资格之日次月起停止享受本通知规定的税收优惠政策。</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五、科技、教育和税务部门应建立信息共享机制，及时共享国家级、省级科技企业孵化器、大学科技园和国家备案众创空间相关信息，加强协调配合，保障优惠政策落实到位。</w:t>
      </w:r>
    </w:p>
    <w:p w:rsidR="00007201" w:rsidRDefault="00007201" w:rsidP="00007201">
      <w:pPr>
        <w:spacing w:line="560" w:lineRule="exact"/>
        <w:rPr>
          <w:rFonts w:ascii="仿宋_GB2312" w:eastAsia="仿宋_GB2312"/>
          <w:sz w:val="32"/>
          <w:szCs w:val="32"/>
        </w:rPr>
      </w:pPr>
    </w:p>
    <w:p w:rsidR="00007201" w:rsidRPr="00007201" w:rsidRDefault="00007201" w:rsidP="00007201">
      <w:pPr>
        <w:spacing w:line="560" w:lineRule="exact"/>
        <w:rPr>
          <w:rFonts w:ascii="仿宋_GB2312" w:eastAsia="仿宋_GB2312" w:hint="eastAsia"/>
          <w:sz w:val="32"/>
          <w:szCs w:val="32"/>
        </w:rPr>
      </w:pP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w:t>
      </w:r>
      <w:r>
        <w:rPr>
          <w:rFonts w:ascii="仿宋_GB2312" w:eastAsia="仿宋_GB2312" w:hint="eastAsia"/>
          <w:sz w:val="32"/>
          <w:szCs w:val="32"/>
        </w:rPr>
        <w:t xml:space="preserve">                  </w:t>
      </w:r>
      <w:r w:rsidRPr="00007201">
        <w:rPr>
          <w:rFonts w:ascii="仿宋_GB2312" w:eastAsia="仿宋_GB2312" w:hint="eastAsia"/>
          <w:sz w:val="32"/>
          <w:szCs w:val="32"/>
        </w:rPr>
        <w:t xml:space="preserve">　财政部 税务总局 科技部 教育部</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w:t>
      </w:r>
      <w:r>
        <w:rPr>
          <w:rFonts w:ascii="仿宋_GB2312" w:eastAsia="仿宋_GB2312" w:hint="eastAsia"/>
          <w:sz w:val="32"/>
          <w:szCs w:val="32"/>
        </w:rPr>
        <w:t xml:space="preserve">                        </w:t>
      </w:r>
      <w:r w:rsidRPr="00007201">
        <w:rPr>
          <w:rFonts w:ascii="仿宋_GB2312" w:eastAsia="仿宋_GB2312" w:hint="eastAsia"/>
          <w:sz w:val="32"/>
          <w:szCs w:val="32"/>
        </w:rPr>
        <w:t xml:space="preserve">　2018年11月1日</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w:t>
      </w:r>
    </w:p>
    <w:p w:rsidR="00007201" w:rsidRPr="00007201" w:rsidRDefault="00007201" w:rsidP="00007201">
      <w:pPr>
        <w:spacing w:line="560" w:lineRule="exact"/>
        <w:rPr>
          <w:rFonts w:ascii="仿宋_GB2312" w:eastAsia="仿宋_GB2312" w:hint="eastAsia"/>
          <w:sz w:val="32"/>
          <w:szCs w:val="32"/>
        </w:rPr>
      </w:pPr>
      <w:r w:rsidRPr="00007201">
        <w:rPr>
          <w:rFonts w:ascii="仿宋_GB2312" w:eastAsia="仿宋_GB2312" w:hint="eastAsia"/>
          <w:sz w:val="32"/>
          <w:szCs w:val="32"/>
        </w:rPr>
        <w:t xml:space="preserve"> </w:t>
      </w:r>
    </w:p>
    <w:p w:rsidR="003F1B76" w:rsidRPr="00007201" w:rsidRDefault="003F1B76" w:rsidP="00007201">
      <w:pPr>
        <w:spacing w:line="560" w:lineRule="exact"/>
        <w:rPr>
          <w:rFonts w:ascii="仿宋_GB2312" w:eastAsia="仿宋_GB2312" w:hint="eastAsia"/>
          <w:sz w:val="32"/>
          <w:szCs w:val="32"/>
        </w:rPr>
      </w:pPr>
    </w:p>
    <w:p w:rsidR="00007201" w:rsidRPr="00007201" w:rsidRDefault="00007201">
      <w:pPr>
        <w:spacing w:line="560" w:lineRule="exact"/>
        <w:rPr>
          <w:rFonts w:ascii="仿宋_GB2312" w:eastAsia="仿宋_GB2312"/>
          <w:sz w:val="32"/>
          <w:szCs w:val="32"/>
        </w:rPr>
      </w:pPr>
    </w:p>
    <w:sectPr w:rsidR="00007201" w:rsidRPr="000072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54" w:rsidRDefault="000E5454" w:rsidP="00007201">
      <w:r>
        <w:separator/>
      </w:r>
    </w:p>
  </w:endnote>
  <w:endnote w:type="continuationSeparator" w:id="0">
    <w:p w:rsidR="000E5454" w:rsidRDefault="000E5454" w:rsidP="0000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54" w:rsidRDefault="000E5454" w:rsidP="00007201">
      <w:r>
        <w:separator/>
      </w:r>
    </w:p>
  </w:footnote>
  <w:footnote w:type="continuationSeparator" w:id="0">
    <w:p w:rsidR="000E5454" w:rsidRDefault="000E5454" w:rsidP="00007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D9"/>
    <w:rsid w:val="00007201"/>
    <w:rsid w:val="000E5454"/>
    <w:rsid w:val="003F1B76"/>
    <w:rsid w:val="0067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50883-30C7-4DCF-A6D7-955BDCF9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201"/>
    <w:rPr>
      <w:sz w:val="18"/>
      <w:szCs w:val="18"/>
    </w:rPr>
  </w:style>
  <w:style w:type="paragraph" w:styleId="a4">
    <w:name w:val="footer"/>
    <w:basedOn w:val="a"/>
    <w:link w:val="Char0"/>
    <w:uiPriority w:val="99"/>
    <w:unhideWhenUsed/>
    <w:rsid w:val="00007201"/>
    <w:pPr>
      <w:tabs>
        <w:tab w:val="center" w:pos="4153"/>
        <w:tab w:val="right" w:pos="8306"/>
      </w:tabs>
      <w:snapToGrid w:val="0"/>
      <w:jc w:val="left"/>
    </w:pPr>
    <w:rPr>
      <w:sz w:val="18"/>
      <w:szCs w:val="18"/>
    </w:rPr>
  </w:style>
  <w:style w:type="character" w:customStyle="1" w:styleId="Char0">
    <w:name w:val="页脚 Char"/>
    <w:basedOn w:val="a0"/>
    <w:link w:val="a4"/>
    <w:uiPriority w:val="99"/>
    <w:rsid w:val="000072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814</Characters>
  <Application>Microsoft Office Word</Application>
  <DocSecurity>0</DocSecurity>
  <Lines>6</Lines>
  <Paragraphs>1</Paragraphs>
  <ScaleCrop>false</ScaleCrop>
  <Company>china</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2019-05-27T06:26:00Z</dcterms:created>
  <dcterms:modified xsi:type="dcterms:W3CDTF">2019-05-27T06:27:00Z</dcterms:modified>
</cp:coreProperties>
</file>