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sz w:val="24"/>
          <w:szCs w:val="24"/>
        </w:rPr>
      </w:pPr>
      <w:r>
        <w:rPr>
          <w:rFonts w:hint="eastAsia" w:ascii="黑体" w:hAnsi="黑体" w:eastAsia="黑体"/>
          <w:sz w:val="24"/>
          <w:szCs w:val="24"/>
        </w:rPr>
        <w:t>附件</w:t>
      </w:r>
      <w:r>
        <w:rPr>
          <w:rFonts w:ascii="黑体" w:hAnsi="黑体" w:eastAsia="黑体"/>
          <w:sz w:val="24"/>
          <w:szCs w:val="24"/>
        </w:rPr>
        <w:t>11</w:t>
      </w:r>
    </w:p>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昆明市物业服务企业治安防范责任告知书回执</w:t>
      </w:r>
    </w:p>
    <w:p>
      <w:pPr>
        <w:widowControl/>
        <w:spacing w:line="0" w:lineRule="atLeast"/>
        <w:ind w:firstLine="140" w:firstLineChars="50"/>
        <w:rPr>
          <w:rFonts w:ascii="仿宋_GB2312" w:eastAsia="仿宋_GB2312"/>
          <w:color w:val="000000"/>
          <w:sz w:val="28"/>
          <w:szCs w:val="28"/>
          <w:shd w:val="clear" w:color="auto" w:fill="FFFFFF"/>
        </w:rPr>
      </w:pPr>
    </w:p>
    <w:p>
      <w:pPr>
        <w:keepNext w:val="0"/>
        <w:keepLines w:val="0"/>
        <w:pageBreakBefore w:val="0"/>
        <w:widowControl/>
        <w:kinsoku/>
        <w:wordWrap/>
        <w:overflowPunct/>
        <w:topLinePunct w:val="0"/>
        <w:autoSpaceDE/>
        <w:autoSpaceDN/>
        <w:bidi w:val="0"/>
        <w:adjustRightInd/>
        <w:snapToGrid/>
        <w:spacing w:line="340" w:lineRule="exact"/>
        <w:ind w:firstLine="140" w:firstLineChars="50"/>
        <w:textAlignment w:val="auto"/>
        <w:rPr>
          <w:rFonts w:ascii="仿宋_GB2312" w:eastAsia="仿宋_GB2312"/>
          <w:color w:val="000000"/>
          <w:sz w:val="28"/>
          <w:szCs w:val="28"/>
          <w:shd w:val="clear" w:color="auto" w:fill="FFFFFF"/>
        </w:rPr>
      </w:pPr>
      <w:r>
        <w:rPr>
          <w:rFonts w:hint="eastAsia" w:ascii="仿宋_GB2312" w:eastAsia="仿宋_GB2312"/>
          <w:color w:val="000000"/>
          <w:sz w:val="28"/>
          <w:szCs w:val="28"/>
          <w:shd w:val="clear" w:color="auto" w:fill="FFFFFF"/>
        </w:rPr>
        <w:t>签收单位名称（盖章）：</w:t>
      </w:r>
      <w:r>
        <w:rPr>
          <w:rFonts w:hint="eastAsia" w:ascii="仿宋_GB2312" w:eastAsia="仿宋_GB2312"/>
          <w:color w:val="000000"/>
          <w:sz w:val="28"/>
          <w:szCs w:val="28"/>
          <w:u w:val="single"/>
          <w:shd w:val="clear" w:color="auto" w:fill="FFFFFF"/>
        </w:rPr>
        <w:t xml:space="preserve">                         </w:t>
      </w:r>
    </w:p>
    <w:p>
      <w:pPr>
        <w:keepNext w:val="0"/>
        <w:keepLines w:val="0"/>
        <w:pageBreakBefore w:val="0"/>
        <w:widowControl/>
        <w:kinsoku/>
        <w:wordWrap/>
        <w:overflowPunct/>
        <w:topLinePunct w:val="0"/>
        <w:autoSpaceDE/>
        <w:autoSpaceDN/>
        <w:bidi w:val="0"/>
        <w:adjustRightInd/>
        <w:snapToGrid/>
        <w:spacing w:line="340" w:lineRule="exact"/>
        <w:ind w:firstLine="140" w:firstLineChars="50"/>
        <w:textAlignment w:val="auto"/>
        <w:rPr>
          <w:rFonts w:ascii="仿宋_GB2312" w:eastAsia="仿宋_GB2312"/>
          <w:color w:val="000000"/>
          <w:sz w:val="28"/>
          <w:szCs w:val="28"/>
          <w:u w:val="single"/>
          <w:shd w:val="clear" w:color="auto" w:fill="FFFFFF"/>
        </w:rPr>
      </w:pPr>
      <w:r>
        <w:rPr>
          <w:rFonts w:hint="eastAsia" w:ascii="仿宋_GB2312" w:eastAsia="仿宋_GB2312"/>
          <w:color w:val="000000"/>
          <w:sz w:val="28"/>
          <w:szCs w:val="28"/>
          <w:shd w:val="clear" w:color="auto" w:fill="FFFFFF"/>
        </w:rPr>
        <w:t>地    址：</w:t>
      </w:r>
      <w:r>
        <w:rPr>
          <w:rFonts w:hint="eastAsia" w:ascii="仿宋_GB2312" w:eastAsia="仿宋_GB2312"/>
          <w:color w:val="000000"/>
          <w:sz w:val="28"/>
          <w:szCs w:val="28"/>
          <w:u w:val="single"/>
          <w:shd w:val="clear" w:color="auto" w:fill="FFFFFF"/>
        </w:rPr>
        <w:t xml:space="preserve">                                    </w:t>
      </w:r>
    </w:p>
    <w:p>
      <w:pPr>
        <w:keepNext w:val="0"/>
        <w:keepLines w:val="0"/>
        <w:pageBreakBefore w:val="0"/>
        <w:widowControl/>
        <w:kinsoku/>
        <w:wordWrap/>
        <w:overflowPunct/>
        <w:topLinePunct w:val="0"/>
        <w:autoSpaceDE/>
        <w:autoSpaceDN/>
        <w:bidi w:val="0"/>
        <w:adjustRightInd/>
        <w:snapToGrid/>
        <w:spacing w:line="340" w:lineRule="exact"/>
        <w:ind w:firstLine="140" w:firstLineChars="50"/>
        <w:textAlignment w:val="auto"/>
        <w:rPr>
          <w:rFonts w:ascii="仿宋_GB2312" w:eastAsia="仿宋_GB2312"/>
          <w:color w:val="000000"/>
          <w:sz w:val="28"/>
          <w:szCs w:val="28"/>
          <w:u w:val="single"/>
          <w:shd w:val="clear" w:color="auto" w:fill="FFFFFF"/>
        </w:rPr>
      </w:pPr>
      <w:r>
        <w:rPr>
          <w:rFonts w:hint="eastAsia" w:ascii="仿宋_GB2312" w:eastAsia="仿宋_GB2312"/>
          <w:color w:val="000000"/>
          <w:sz w:val="28"/>
          <w:szCs w:val="28"/>
          <w:shd w:val="clear" w:color="auto" w:fill="FFFFFF"/>
        </w:rPr>
        <w:t>法定代表人（负责人）：</w:t>
      </w:r>
      <w:r>
        <w:rPr>
          <w:rFonts w:hint="eastAsia" w:ascii="仿宋_GB2312" w:eastAsia="仿宋_GB2312"/>
          <w:color w:val="000000"/>
          <w:sz w:val="28"/>
          <w:szCs w:val="28"/>
          <w:u w:val="single"/>
          <w:shd w:val="clear" w:color="auto" w:fill="FFFFFF"/>
        </w:rPr>
        <w:t xml:space="preserve">              </w:t>
      </w:r>
      <w:r>
        <w:rPr>
          <w:rFonts w:hint="eastAsia" w:ascii="仿宋_GB2312" w:eastAsia="仿宋_GB2312"/>
          <w:color w:val="000000"/>
          <w:sz w:val="28"/>
          <w:szCs w:val="28"/>
          <w:shd w:val="clear" w:color="auto" w:fill="FFFFFF"/>
        </w:rPr>
        <w:t>手机：</w:t>
      </w:r>
      <w:r>
        <w:rPr>
          <w:rFonts w:hint="eastAsia" w:ascii="仿宋_GB2312" w:eastAsia="仿宋_GB2312"/>
          <w:color w:val="000000"/>
          <w:sz w:val="28"/>
          <w:szCs w:val="28"/>
          <w:u w:val="single"/>
          <w:shd w:val="clear" w:color="auto" w:fill="FFFFFF"/>
        </w:rPr>
        <w:t xml:space="preserve">               </w:t>
      </w:r>
    </w:p>
    <w:p>
      <w:pPr>
        <w:keepNext w:val="0"/>
        <w:keepLines w:val="0"/>
        <w:pageBreakBefore w:val="0"/>
        <w:widowControl/>
        <w:kinsoku/>
        <w:wordWrap/>
        <w:overflowPunct/>
        <w:topLinePunct w:val="0"/>
        <w:autoSpaceDE/>
        <w:autoSpaceDN/>
        <w:bidi w:val="0"/>
        <w:adjustRightInd/>
        <w:snapToGrid/>
        <w:spacing w:line="340" w:lineRule="exact"/>
        <w:ind w:firstLine="140" w:firstLineChars="50"/>
        <w:textAlignment w:val="auto"/>
        <w:rPr>
          <w:rFonts w:ascii="仿宋_GB2312" w:eastAsia="仿宋_GB2312"/>
          <w:color w:val="000000"/>
          <w:sz w:val="28"/>
          <w:szCs w:val="28"/>
          <w:u w:val="single"/>
          <w:shd w:val="clear" w:color="auto" w:fill="FFFFFF"/>
        </w:rPr>
      </w:pPr>
    </w:p>
    <w:p>
      <w:pPr>
        <w:keepNext w:val="0"/>
        <w:keepLines w:val="0"/>
        <w:pageBreakBefore w:val="0"/>
        <w:widowControl/>
        <w:kinsoku/>
        <w:wordWrap/>
        <w:overflowPunct/>
        <w:topLinePunct w:val="0"/>
        <w:autoSpaceDE/>
        <w:autoSpaceDN/>
        <w:bidi w:val="0"/>
        <w:adjustRightInd/>
        <w:snapToGrid/>
        <w:spacing w:line="340" w:lineRule="exact"/>
        <w:ind w:firstLine="140" w:firstLineChars="50"/>
        <w:textAlignment w:val="auto"/>
        <w:rPr>
          <w:rFonts w:ascii="仿宋_GB2312" w:eastAsia="仿宋_GB2312"/>
          <w:color w:val="000000"/>
          <w:sz w:val="28"/>
          <w:szCs w:val="28"/>
          <w:u w:val="single"/>
          <w:shd w:val="clear" w:color="auto" w:fill="FFFFFF"/>
        </w:rPr>
      </w:pPr>
      <w:r>
        <w:rPr>
          <w:rFonts w:hint="eastAsia" w:ascii="仿宋_GB2312" w:eastAsia="仿宋_GB2312"/>
          <w:color w:val="000000"/>
          <w:sz w:val="28"/>
          <w:szCs w:val="28"/>
          <w:shd w:val="clear" w:color="auto" w:fill="FFFFFF"/>
        </w:rPr>
        <w:t>签收人（签字）：</w:t>
      </w:r>
      <w:r>
        <w:rPr>
          <w:rFonts w:hint="eastAsia" w:ascii="仿宋_GB2312" w:eastAsia="仿宋_GB2312"/>
          <w:color w:val="000000"/>
          <w:sz w:val="28"/>
          <w:szCs w:val="28"/>
          <w:u w:val="single"/>
          <w:shd w:val="clear" w:color="auto" w:fill="FFFFFF"/>
        </w:rPr>
        <w:t xml:space="preserve">              </w:t>
      </w:r>
      <w:r>
        <w:rPr>
          <w:rFonts w:hint="eastAsia" w:ascii="仿宋_GB2312" w:eastAsia="仿宋_GB2312"/>
          <w:color w:val="000000"/>
          <w:sz w:val="28"/>
          <w:szCs w:val="28"/>
          <w:shd w:val="clear" w:color="auto" w:fill="FFFFFF"/>
        </w:rPr>
        <w:t xml:space="preserve">      手机：</w:t>
      </w:r>
      <w:r>
        <w:rPr>
          <w:rFonts w:hint="eastAsia" w:ascii="仿宋_GB2312" w:eastAsia="仿宋_GB2312"/>
          <w:color w:val="000000"/>
          <w:sz w:val="28"/>
          <w:szCs w:val="28"/>
          <w:u w:val="single"/>
          <w:shd w:val="clear" w:color="auto" w:fill="FFFFFF"/>
        </w:rPr>
        <w:t xml:space="preserve">               </w:t>
      </w:r>
    </w:p>
    <w:p>
      <w:pPr>
        <w:keepNext w:val="0"/>
        <w:keepLines w:val="0"/>
        <w:pageBreakBefore w:val="0"/>
        <w:widowControl/>
        <w:kinsoku/>
        <w:wordWrap/>
        <w:overflowPunct/>
        <w:topLinePunct w:val="0"/>
        <w:autoSpaceDE/>
        <w:autoSpaceDN/>
        <w:bidi w:val="0"/>
        <w:adjustRightInd/>
        <w:snapToGrid/>
        <w:spacing w:line="340" w:lineRule="exact"/>
        <w:ind w:firstLine="140" w:firstLineChars="50"/>
        <w:textAlignment w:val="auto"/>
        <w:rPr>
          <w:rFonts w:ascii="仿宋_GB2312" w:eastAsia="仿宋_GB2312"/>
          <w:color w:val="000000"/>
          <w:sz w:val="28"/>
          <w:szCs w:val="28"/>
          <w:shd w:val="clear" w:color="auto" w:fill="FFFFFF"/>
        </w:rPr>
      </w:pPr>
      <w:r>
        <w:rPr>
          <w:rFonts w:hint="eastAsia" w:ascii="仿宋_GB2312" w:eastAsia="仿宋_GB2312"/>
          <w:color w:val="000000"/>
          <w:sz w:val="28"/>
          <w:szCs w:val="28"/>
          <w:shd w:val="clear" w:color="auto" w:fill="FFFFFF"/>
        </w:rPr>
        <w:t>签收时间：</w:t>
      </w:r>
      <w:r>
        <w:rPr>
          <w:rFonts w:hint="eastAsia" w:ascii="仿宋_GB2312" w:eastAsia="仿宋_GB2312"/>
          <w:color w:val="000000"/>
          <w:sz w:val="28"/>
          <w:szCs w:val="28"/>
          <w:u w:val="single"/>
          <w:shd w:val="clear" w:color="auto" w:fill="FFFFFF"/>
        </w:rPr>
        <w:t xml:space="preserve">                   </w:t>
      </w:r>
    </w:p>
    <w:p>
      <w:pPr>
        <w:keepNext w:val="0"/>
        <w:keepLines w:val="0"/>
        <w:pageBreakBefore w:val="0"/>
        <w:widowControl/>
        <w:kinsoku/>
        <w:wordWrap/>
        <w:overflowPunct/>
        <w:topLinePunct w:val="0"/>
        <w:autoSpaceDE/>
        <w:autoSpaceDN/>
        <w:bidi w:val="0"/>
        <w:adjustRightInd/>
        <w:snapToGrid/>
        <w:spacing w:line="340" w:lineRule="exact"/>
        <w:textAlignment w:val="auto"/>
        <w:rPr>
          <w:rFonts w:ascii="仿宋_GB2312" w:eastAsia="仿宋_GB2312"/>
          <w:color w:val="000000"/>
          <w:sz w:val="28"/>
          <w:szCs w:val="28"/>
          <w:shd w:val="clear" w:color="auto" w:fill="FFFFFF"/>
        </w:rPr>
      </w:pPr>
      <w:r>
        <w:rPr>
          <w:rFonts w:hint="eastAsia" w:ascii="仿宋_GB2312" w:eastAsia="仿宋_GB2312"/>
          <w:color w:val="000000"/>
          <w:sz w:val="28"/>
          <w:szCs w:val="28"/>
          <w:shd w:val="clear" w:color="auto" w:fill="FFFFFF"/>
        </w:rPr>
        <w:t xml:space="preserve">                               告知人：</w:t>
      </w:r>
    </w:p>
    <w:p>
      <w:pPr>
        <w:keepNext w:val="0"/>
        <w:keepLines w:val="0"/>
        <w:pageBreakBefore w:val="0"/>
        <w:widowControl/>
        <w:kinsoku/>
        <w:wordWrap/>
        <w:overflowPunct/>
        <w:topLinePunct w:val="0"/>
        <w:autoSpaceDE/>
        <w:autoSpaceDN/>
        <w:bidi w:val="0"/>
        <w:adjustRightInd/>
        <w:snapToGrid/>
        <w:spacing w:line="340" w:lineRule="exact"/>
        <w:textAlignment w:val="auto"/>
        <w:rPr>
          <w:rFonts w:ascii="楷体_GB2312" w:eastAsia="楷体_GB2312"/>
          <w:color w:val="000000"/>
          <w:sz w:val="28"/>
          <w:szCs w:val="28"/>
          <w:shd w:val="clear" w:color="auto" w:fill="FFFFFF"/>
        </w:rPr>
      </w:pPr>
      <w:r>
        <w:rPr>
          <w:rFonts w:hint="eastAsia" w:ascii="仿宋_GB2312" w:eastAsia="仿宋_GB2312"/>
          <w:color w:val="000000"/>
          <w:sz w:val="28"/>
          <w:szCs w:val="28"/>
          <w:shd w:val="clear" w:color="auto" w:fill="FFFFFF"/>
        </w:rPr>
        <w:t xml:space="preserve">                               告知单位（盖章）：XXX派出所</w:t>
      </w:r>
    </w:p>
    <w:p>
      <w:pPr>
        <w:keepNext w:val="0"/>
        <w:keepLines w:val="0"/>
        <w:pageBreakBefore w:val="0"/>
        <w:widowControl/>
        <w:kinsoku/>
        <w:wordWrap/>
        <w:overflowPunct/>
        <w:topLinePunct w:val="0"/>
        <w:autoSpaceDE/>
        <w:autoSpaceDN/>
        <w:bidi w:val="0"/>
        <w:adjustRightInd/>
        <w:snapToGrid/>
        <w:spacing w:line="360" w:lineRule="auto"/>
        <w:textAlignment w:val="auto"/>
        <w:rPr>
          <w:rFonts w:ascii="黑体" w:hAnsi="黑体" w:eastAsia="黑体"/>
          <w:sz w:val="36"/>
          <w:szCs w:val="36"/>
        </w:rPr>
      </w:pPr>
      <w:r>
        <w:rPr>
          <w:rFonts w:ascii="楷体_GB2312" w:eastAsia="楷体_GB2312"/>
          <w:color w:val="000000"/>
          <w:sz w:val="28"/>
          <w:szCs w:val="28"/>
          <w:shd w:val="clear" w:color="auto" w:fill="FFFFFF"/>
        </w:rPr>
        <w:t>……………………………………………………………………………………………………………</w:t>
      </w:r>
    </w:p>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昆明市物业服务企业治安防范责任告知书</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仿宋_GB2312" w:eastAsia="仿宋_GB2312" w:hAnsiTheme="majorEastAsia"/>
          <w:sz w:val="24"/>
          <w:szCs w:val="24"/>
        </w:rPr>
      </w:pPr>
      <w:r>
        <w:rPr>
          <w:rFonts w:hint="eastAsia" w:ascii="仿宋_GB2312" w:eastAsia="仿宋_GB2312" w:hAnsiTheme="majorEastAsia"/>
          <w:sz w:val="24"/>
          <w:szCs w:val="24"/>
          <w:u w:val="single"/>
        </w:rPr>
        <w:t xml:space="preserve">                           </w:t>
      </w:r>
      <w:r>
        <w:rPr>
          <w:rFonts w:hint="eastAsia" w:ascii="仿宋_GB2312" w:eastAsia="仿宋_GB2312" w:hAnsiTheme="majorEastAsia"/>
          <w:sz w:val="24"/>
          <w:szCs w:val="24"/>
        </w:rPr>
        <w:t>：</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ascii="仿宋_GB2312" w:eastAsia="仿宋_GB2312" w:hAnsiTheme="majorEastAsia"/>
          <w:sz w:val="22"/>
          <w:szCs w:val="22"/>
        </w:rPr>
      </w:pPr>
      <w:r>
        <w:rPr>
          <w:rFonts w:hint="eastAsia" w:ascii="仿宋_GB2312" w:eastAsia="仿宋_GB2312" w:hAnsiTheme="majorEastAsia"/>
          <w:sz w:val="24"/>
          <w:szCs w:val="24"/>
        </w:rPr>
        <w:t xml:space="preserve">    </w:t>
      </w:r>
      <w:r>
        <w:rPr>
          <w:rFonts w:hint="eastAsia" w:ascii="仿宋_GB2312" w:eastAsia="仿宋_GB2312" w:hAnsiTheme="majorEastAsia"/>
          <w:sz w:val="22"/>
          <w:szCs w:val="22"/>
        </w:rPr>
        <w:t>为加强住宅小区治安防范，保障住宅小区业主合法权益，落实企业主体</w:t>
      </w:r>
      <w:r>
        <w:rPr>
          <w:rFonts w:hint="eastAsia" w:ascii="仿宋_GB2312" w:eastAsia="仿宋_GB2312"/>
          <w:color w:val="000000"/>
          <w:sz w:val="22"/>
          <w:szCs w:val="22"/>
          <w:shd w:val="clear" w:color="auto" w:fill="FFFFFF"/>
        </w:rPr>
        <w:t>责任</w:t>
      </w:r>
      <w:r>
        <w:rPr>
          <w:rFonts w:hint="eastAsia" w:ascii="仿宋_GB2312" w:eastAsia="仿宋_GB2312" w:hAnsiTheme="majorEastAsia"/>
          <w:sz w:val="22"/>
          <w:szCs w:val="22"/>
        </w:rPr>
        <w:t>。根据《物业管理条例》、《昆明市物业管理办法》、《昆明市养犬管理条例》等相关规定，</w:t>
      </w:r>
      <w:r>
        <w:rPr>
          <w:rFonts w:hint="eastAsia" w:ascii="仿宋_GB2312" w:eastAsia="仿宋_GB2312"/>
          <w:color w:val="000000"/>
          <w:sz w:val="22"/>
          <w:szCs w:val="22"/>
          <w:shd w:val="clear" w:color="auto" w:fill="FFFFFF"/>
        </w:rPr>
        <w:t>现将物业服务企业治安管理、防范责任告知如下</w:t>
      </w:r>
      <w:r>
        <w:rPr>
          <w:rFonts w:hint="eastAsia" w:ascii="仿宋_GB2312" w:eastAsia="仿宋_GB2312" w:hAnsiTheme="majorEastAsia"/>
          <w:sz w:val="22"/>
          <w:szCs w:val="22"/>
        </w:rPr>
        <w:t>：</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ascii="仿宋_GB2312" w:eastAsia="仿宋_GB2312" w:hAnsiTheme="majorEastAsia"/>
          <w:sz w:val="22"/>
          <w:szCs w:val="22"/>
        </w:rPr>
      </w:pPr>
      <w:r>
        <w:rPr>
          <w:rFonts w:hint="eastAsia" w:ascii="仿宋_GB2312" w:eastAsia="仿宋_GB2312" w:hAnsiTheme="majorEastAsia"/>
          <w:sz w:val="22"/>
          <w:szCs w:val="22"/>
        </w:rPr>
        <w:t xml:space="preserve">    </w:t>
      </w:r>
      <w:r>
        <w:rPr>
          <w:rFonts w:hint="eastAsia" w:ascii="黑体" w:hAnsi="黑体" w:eastAsia="黑体" w:cs="黑体"/>
          <w:sz w:val="22"/>
          <w:szCs w:val="22"/>
        </w:rPr>
        <w:t>一、</w:t>
      </w:r>
      <w:r>
        <w:rPr>
          <w:rFonts w:hint="eastAsia" w:ascii="仿宋_GB2312" w:eastAsia="仿宋_GB2312" w:hAnsiTheme="majorEastAsia"/>
          <w:sz w:val="22"/>
          <w:szCs w:val="22"/>
        </w:rPr>
        <w:t>物业服务企业要按照服务合同约定，配足保安力量，严格落实访客登记、巡查等相关制度，及时升级维修损坏的门禁、隔离栏、视频监控等治安防范设施、设备，切实维护好小区住户人身和财产安全。</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ascii="仿宋_GB2312" w:eastAsia="仿宋_GB2312" w:hAnsiTheme="majorEastAsia"/>
          <w:sz w:val="22"/>
          <w:szCs w:val="22"/>
        </w:rPr>
      </w:pPr>
      <w:r>
        <w:rPr>
          <w:rFonts w:hint="eastAsia" w:ascii="仿宋_GB2312" w:eastAsia="仿宋_GB2312" w:hAnsiTheme="majorEastAsia"/>
          <w:sz w:val="22"/>
          <w:szCs w:val="22"/>
        </w:rPr>
        <w:t xml:space="preserve">    </w:t>
      </w:r>
      <w:r>
        <w:rPr>
          <w:rFonts w:hint="eastAsia" w:ascii="黑体" w:hAnsi="黑体" w:eastAsia="黑体" w:cs="黑体"/>
          <w:sz w:val="22"/>
          <w:szCs w:val="22"/>
        </w:rPr>
        <w:t>二、</w:t>
      </w:r>
      <w:r>
        <w:rPr>
          <w:rFonts w:hint="eastAsia" w:ascii="仿宋_GB2312" w:eastAsia="仿宋_GB2312" w:hAnsiTheme="majorEastAsia"/>
          <w:sz w:val="22"/>
          <w:szCs w:val="22"/>
        </w:rPr>
        <w:t>对于发生在物业管理区域内的治安违法行为及其他侵害业主的不法行为，物业服务企业应当予以制止，并及时向公安机关及相关行政管理部门报告；对于发生在物业管理区域内的犯罪活动，物业服务企业应当立即向公安机关报告。</w:t>
      </w:r>
    </w:p>
    <w:p>
      <w:pPr>
        <w:keepNext w:val="0"/>
        <w:keepLines w:val="0"/>
        <w:pageBreakBefore w:val="0"/>
        <w:widowControl w:val="0"/>
        <w:kinsoku/>
        <w:wordWrap/>
        <w:overflowPunct/>
        <w:topLinePunct w:val="0"/>
        <w:autoSpaceDE/>
        <w:autoSpaceDN/>
        <w:bidi w:val="0"/>
        <w:adjustRightInd/>
        <w:snapToGrid/>
        <w:spacing w:line="340" w:lineRule="exact"/>
        <w:ind w:firstLine="465"/>
        <w:jc w:val="left"/>
        <w:textAlignment w:val="auto"/>
        <w:rPr>
          <w:rFonts w:ascii="仿宋_GB2312" w:eastAsia="仿宋_GB2312" w:hAnsiTheme="majorEastAsia"/>
          <w:sz w:val="22"/>
          <w:szCs w:val="22"/>
        </w:rPr>
      </w:pPr>
      <w:r>
        <w:rPr>
          <w:rFonts w:hint="eastAsia" w:ascii="黑体" w:hAnsi="黑体" w:eastAsia="黑体" w:cs="黑体"/>
          <w:sz w:val="22"/>
          <w:szCs w:val="22"/>
        </w:rPr>
        <w:t>三、</w:t>
      </w:r>
      <w:r>
        <w:rPr>
          <w:rFonts w:hint="eastAsia" w:ascii="仿宋_GB2312" w:eastAsia="仿宋_GB2312" w:hAnsiTheme="majorEastAsia"/>
          <w:sz w:val="22"/>
          <w:szCs w:val="22"/>
        </w:rPr>
        <w:t>物业服务企业聘请、招录的保安员应当报请公安机关开展身份核查和背景审核工作，并取得公安机关核发的从业资格证书，做到持证上岗、规范着装、依法履职。</w:t>
      </w:r>
    </w:p>
    <w:p>
      <w:pPr>
        <w:keepNext w:val="0"/>
        <w:keepLines w:val="0"/>
        <w:pageBreakBefore w:val="0"/>
        <w:widowControl w:val="0"/>
        <w:kinsoku/>
        <w:wordWrap/>
        <w:overflowPunct/>
        <w:topLinePunct w:val="0"/>
        <w:autoSpaceDE/>
        <w:autoSpaceDN/>
        <w:bidi w:val="0"/>
        <w:adjustRightInd/>
        <w:snapToGrid/>
        <w:spacing w:line="340" w:lineRule="exact"/>
        <w:ind w:firstLine="465"/>
        <w:jc w:val="left"/>
        <w:textAlignment w:val="auto"/>
        <w:rPr>
          <w:rFonts w:ascii="仿宋_GB2312" w:eastAsia="仿宋_GB2312" w:hAnsiTheme="majorEastAsia"/>
          <w:sz w:val="22"/>
          <w:szCs w:val="22"/>
        </w:rPr>
      </w:pPr>
      <w:bookmarkStart w:id="0" w:name="_GoBack"/>
      <w:r>
        <w:rPr>
          <w:rFonts w:hint="eastAsia" w:ascii="黑体" w:hAnsi="黑体" w:eastAsia="黑体" w:cs="黑体"/>
          <w:sz w:val="22"/>
          <w:szCs w:val="22"/>
        </w:rPr>
        <w:t>四、</w:t>
      </w:r>
      <w:bookmarkEnd w:id="0"/>
      <w:r>
        <w:rPr>
          <w:rFonts w:hint="eastAsia" w:ascii="仿宋_GB2312" w:eastAsia="仿宋_GB2312" w:hAnsiTheme="majorEastAsia"/>
          <w:sz w:val="22"/>
          <w:szCs w:val="22"/>
        </w:rPr>
        <w:t>小区内养犬行为对其他业主造成骚扰、人身威胁的，物业服务企业应当进行劝阻，养犬人拒不听从劝阻且影响其他业主正常生活的，物业服务企业应当及时向有关主管部门报告；养犬重点区域内的住宅小区发现饲养三十三种禁养烈性犬的，要及时向公安机关报告。</w:t>
      </w:r>
    </w:p>
    <w:p>
      <w:pPr>
        <w:keepNext w:val="0"/>
        <w:keepLines w:val="0"/>
        <w:pageBreakBefore w:val="0"/>
        <w:widowControl w:val="0"/>
        <w:kinsoku/>
        <w:wordWrap/>
        <w:overflowPunct/>
        <w:topLinePunct w:val="0"/>
        <w:autoSpaceDE/>
        <w:autoSpaceDN/>
        <w:bidi w:val="0"/>
        <w:adjustRightInd/>
        <w:snapToGrid/>
        <w:spacing w:line="340" w:lineRule="exact"/>
        <w:ind w:firstLine="465"/>
        <w:jc w:val="left"/>
        <w:textAlignment w:val="auto"/>
        <w:rPr>
          <w:rFonts w:ascii="仿宋_GB2312" w:eastAsia="仿宋_GB2312" w:hAnsiTheme="majorEastAsia"/>
          <w:sz w:val="22"/>
          <w:szCs w:val="22"/>
        </w:rPr>
      </w:pPr>
      <w:r>
        <w:rPr>
          <w:rFonts w:hint="eastAsia" w:ascii="仿宋_GB2312" w:eastAsia="仿宋_GB2312" w:hAnsiTheme="majorEastAsia"/>
          <w:sz w:val="22"/>
          <w:szCs w:val="22"/>
        </w:rPr>
        <w:t>公安机关鼓励社会公众积极举报一切违法犯罪行为，对有功人员将根据有关规定给予奖励。举报电话：110</w:t>
      </w:r>
    </w:p>
    <w:p>
      <w:pPr>
        <w:keepNext w:val="0"/>
        <w:keepLines w:val="0"/>
        <w:pageBreakBefore w:val="0"/>
        <w:widowControl w:val="0"/>
        <w:kinsoku/>
        <w:wordWrap/>
        <w:overflowPunct/>
        <w:topLinePunct w:val="0"/>
        <w:autoSpaceDE/>
        <w:autoSpaceDN/>
        <w:bidi w:val="0"/>
        <w:adjustRightInd/>
        <w:snapToGrid/>
        <w:spacing w:line="340" w:lineRule="exact"/>
        <w:ind w:firstLine="465"/>
        <w:jc w:val="left"/>
        <w:textAlignment w:val="auto"/>
        <w:rPr>
          <w:rFonts w:ascii="仿宋_GB2312" w:eastAsia="仿宋_GB2312" w:hAnsiTheme="majorEastAsia"/>
          <w:sz w:val="22"/>
          <w:szCs w:val="22"/>
        </w:rPr>
      </w:pP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ascii="仿宋_GB2312" w:eastAsia="仿宋_GB2312" w:hAnsiTheme="majorEastAsia"/>
          <w:sz w:val="22"/>
          <w:szCs w:val="22"/>
        </w:rPr>
      </w:pP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ascii="仿宋_GB2312" w:eastAsia="仿宋_GB2312" w:hAnsiTheme="majorEastAsia"/>
          <w:sz w:val="22"/>
          <w:szCs w:val="22"/>
        </w:rPr>
      </w:pP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ascii="仿宋_GB2312" w:eastAsia="仿宋_GB2312" w:hAnsiTheme="majorEastAsia"/>
          <w:sz w:val="22"/>
          <w:szCs w:val="22"/>
        </w:rPr>
      </w:pP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ascii="仿宋_GB2312" w:hAnsi="黑体" w:eastAsia="仿宋_GB2312"/>
          <w:sz w:val="22"/>
          <w:szCs w:val="22"/>
        </w:rPr>
      </w:pPr>
      <w:r>
        <w:rPr>
          <w:rFonts w:hint="eastAsia" w:ascii="仿宋_GB2312" w:hAnsi="黑体" w:eastAsia="仿宋_GB2312"/>
          <w:sz w:val="22"/>
          <w:szCs w:val="22"/>
        </w:rPr>
        <w:t xml:space="preserve">                                                   XXX公安局（分局）</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ascii="仿宋_GB2312" w:eastAsia="仿宋_GB2312" w:hAnsiTheme="majorEastAsia"/>
          <w:sz w:val="22"/>
          <w:szCs w:val="22"/>
        </w:rPr>
      </w:pPr>
      <w:r>
        <w:rPr>
          <w:rFonts w:hint="eastAsia" w:ascii="仿宋_GB2312" w:eastAsia="仿宋_GB2312" w:hAnsiTheme="majorEastAsia"/>
          <w:sz w:val="22"/>
          <w:szCs w:val="22"/>
        </w:rPr>
        <w:t xml:space="preserve">                                                   20</w:t>
      </w:r>
      <w:r>
        <w:rPr>
          <w:rFonts w:hint="eastAsia" w:ascii="仿宋_GB2312" w:eastAsia="仿宋_GB2312" w:hAnsiTheme="majorEastAsia"/>
          <w:sz w:val="22"/>
          <w:szCs w:val="22"/>
          <w:lang w:val="en-US" w:eastAsia="zh-CN"/>
        </w:rPr>
        <w:t>20</w:t>
      </w:r>
      <w:r>
        <w:rPr>
          <w:rFonts w:hint="eastAsia" w:ascii="仿宋_GB2312" w:eastAsia="仿宋_GB2312" w:hAnsiTheme="majorEastAsia"/>
          <w:sz w:val="22"/>
          <w:szCs w:val="22"/>
        </w:rPr>
        <w:t>年XX月XX日</w:t>
      </w:r>
    </w:p>
    <w:sectPr>
      <w:pgSz w:w="11906" w:h="16838"/>
      <w:pgMar w:top="1440" w:right="1803" w:bottom="1440" w:left="180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900EB"/>
    <w:rsid w:val="0044112C"/>
    <w:rsid w:val="00741206"/>
    <w:rsid w:val="00A900EB"/>
    <w:rsid w:val="00C730D9"/>
    <w:rsid w:val="00FF4EAD"/>
    <w:rsid w:val="600D19E9"/>
    <w:rsid w:val="71171A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semiHidden/>
    <w:qFormat/>
    <w:uiPriority w:val="99"/>
    <w:rPr>
      <w:sz w:val="18"/>
      <w:szCs w:val="18"/>
    </w:rPr>
  </w:style>
  <w:style w:type="character" w:customStyle="1" w:styleId="7">
    <w:name w:val="页脚 字符"/>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93A7269-36BC-4D2B-BADC-B3F4A5F17807}">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Pages>
  <Words>162</Words>
  <Characters>929</Characters>
  <Lines>7</Lines>
  <Paragraphs>2</Paragraphs>
  <TotalTime>14</TotalTime>
  <ScaleCrop>false</ScaleCrop>
  <LinksUpToDate>false</LinksUpToDate>
  <CharactersWithSpaces>1089</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2019-09-21T08:21:00Z</dcterms:created>
  <dc:creator>昆明市公安局治安管理支队</dc:creator>
  <cp:lastModifiedBy>Administrator</cp:lastModifiedBy>
  <cp:lastPrinted>2019-08-01T04:34:00Z</cp:lastPrinted>
  <dcterms:modified xsi:type="dcterms:W3CDTF">2020-05-13T02:34:27Z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