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05" w:leftChars="-428" w:hanging="694" w:hangingChars="62"/>
        <w:jc w:val="center"/>
        <w:rPr>
          <w:rFonts w:hint="eastAsia" w:ascii="方正小标宋_GBK" w:eastAsia="方正小标宋_GBK"/>
          <w:color w:val="FF0000"/>
          <w:sz w:val="112"/>
        </w:rPr>
      </w:pPr>
      <w:r>
        <w:rPr>
          <w:rFonts w:hint="eastAsia" w:ascii="方正小标宋_GBK" w:eastAsia="方正小标宋_GBK"/>
          <w:color w:val="FF0000"/>
          <w:sz w:val="112"/>
        </w:rPr>
        <w:t xml:space="preserve">  生态环境简报</w:t>
      </w:r>
    </w:p>
    <w:p>
      <w:pPr>
        <w:spacing w:line="36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51</w:t>
      </w:r>
      <w:bookmarkStart w:id="0" w:name="_GoBack"/>
      <w:bookmarkEnd w:id="0"/>
      <w:r>
        <w:rPr>
          <w:rFonts w:hint="eastAsia" w:eastAsia="仿宋_GB2312"/>
          <w:sz w:val="32"/>
        </w:rPr>
        <w:t>期</w:t>
      </w:r>
    </w:p>
    <w:p>
      <w:pPr>
        <w:spacing w:line="360" w:lineRule="auto"/>
        <w:rPr>
          <w:rFonts w:hint="eastAsia" w:ascii="方正小标宋_GBK" w:hAnsi="方正小标宋_GBK" w:eastAsia="方正小标宋_GBK" w:cs="方正小标宋_GBK"/>
          <w:bCs/>
          <w:spacing w:val="-8"/>
          <w:sz w:val="44"/>
          <w:szCs w:val="44"/>
        </w:rPr>
      </w:pPr>
      <w:r>
        <w:rPr>
          <w:rFonts w:ascii="方正小标宋_GBK"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322580</wp:posOffset>
                </wp:positionV>
                <wp:extent cx="5346700" cy="635"/>
                <wp:effectExtent l="0" t="10795" r="635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5.4pt;height:0.05pt;width:421pt;z-index:251660288;mso-width-relative:page;mso-height-relative:page;" filled="f" stroked="t" coordsize="21600,21600" o:gfxdata="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ueCn1QAAAAcBAAAPAAAAAAAAAAEAIAAAACIAAABkcnMvZG93bnJldi54bWxQSwEC&#10;FAAUAAAACACHTuJAJHo1LfcBAADnAwAADgAAAAAAAAABACAAAAAk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30"/>
          <w:szCs w:val="30"/>
        </w:rPr>
        <w:t>昆明市生态环境局经开分局              202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7</w:t>
      </w:r>
      <w:r>
        <w:rPr>
          <w:rFonts w:hint="eastAsia" w:eastAsia="仿宋_GB2312"/>
          <w:sz w:val="30"/>
          <w:szCs w:val="30"/>
        </w:rPr>
        <w:t>日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8"/>
          <w:sz w:val="44"/>
          <w:szCs w:val="44"/>
        </w:rPr>
        <w:t xml:space="preserve">深夜“亮剑”整治  </w:t>
      </w:r>
      <w:r>
        <w:rPr>
          <w:rFonts w:hint="eastAsia" w:ascii="方正小标宋_GBK" w:hAnsi="方正小标宋_GBK" w:eastAsia="方正小标宋_GBK" w:cs="方正小标宋_GBK"/>
          <w:bCs/>
          <w:spacing w:val="-8"/>
          <w:sz w:val="44"/>
          <w:szCs w:val="44"/>
          <w:lang w:eastAsia="zh-CN"/>
        </w:rPr>
        <w:t>严查</w:t>
      </w:r>
      <w:r>
        <w:rPr>
          <w:rFonts w:hint="eastAsia" w:ascii="方正小标宋_GBK" w:hAnsi="方正小标宋_GBK" w:eastAsia="方正小标宋_GBK" w:cs="方正小标宋_GBK"/>
          <w:bCs/>
          <w:spacing w:val="-8"/>
          <w:sz w:val="44"/>
          <w:szCs w:val="44"/>
        </w:rPr>
        <w:t>夜间施工扰民行为</w:t>
      </w:r>
    </w:p>
    <w:p>
      <w:pPr>
        <w:spacing w:line="400" w:lineRule="exact"/>
        <w:jc w:val="center"/>
        <w:rPr>
          <w:rFonts w:hint="eastAsia" w:ascii="楷体" w:hAnsi="楷体" w:eastAsia="楷体" w:cs="方正小标宋_GBK"/>
          <w:bCs/>
          <w:spacing w:val="-8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740410</wp:posOffset>
            </wp:positionV>
            <wp:extent cx="2983230" cy="2634615"/>
            <wp:effectExtent l="0" t="0" r="7620" b="13335"/>
            <wp:wrapSquare wrapText="bothSides"/>
            <wp:docPr id="5" name="图片 5" descr="mmexport1691116719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691116719454"/>
                    <pic:cNvPicPr>
                      <a:picLocks noChangeAspect="1"/>
                    </pic:cNvPicPr>
                  </pic:nvPicPr>
                  <pic:blipFill>
                    <a:blip r:embed="rId7"/>
                    <a:srcRect r="1037" b="7459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为切实解决群众关心问题，营造安静、舒适的生活环境。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2023年8月4日，</w:t>
      </w:r>
      <w:r>
        <w:rPr>
          <w:rFonts w:hint="eastAsia" w:eastAsia="仿宋_GB2312" w:cs="仿宋_GB2312"/>
          <w:sz w:val="32"/>
          <w:szCs w:val="32"/>
          <w:lang w:eastAsia="zh-CN"/>
        </w:rPr>
        <w:t>生态环境分局组织</w:t>
      </w:r>
      <w:r>
        <w:rPr>
          <w:rFonts w:hint="eastAsia" w:ascii="Times New Roman" w:hAnsi="Times New Roman" w:eastAsia="仿宋_GB2312"/>
          <w:sz w:val="32"/>
          <w:szCs w:val="32"/>
        </w:rPr>
        <w:t>开展在建工地夜间专项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仿宋_GB2312"/>
          <w:sz w:val="32"/>
          <w:szCs w:val="32"/>
        </w:rPr>
        <w:t>行动。重点</w:t>
      </w:r>
      <w:r>
        <w:rPr>
          <w:rFonts w:hint="eastAsia" w:eastAsia="仿宋_GB2312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仿宋_GB2312"/>
          <w:sz w:val="32"/>
          <w:szCs w:val="32"/>
        </w:rPr>
        <w:t>区域内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近期被投诉夜间违法施工扰民在建</w:t>
      </w:r>
      <w:r>
        <w:rPr>
          <w:rFonts w:hint="eastAsia" w:ascii="Times New Roman" w:hAnsi="Times New Roman" w:eastAsia="仿宋_GB2312"/>
          <w:sz w:val="32"/>
          <w:szCs w:val="32"/>
        </w:rPr>
        <w:t>工地。</w:t>
      </w:r>
      <w:r>
        <w:rPr>
          <w:rFonts w:hint="eastAsia" w:ascii="仿宋_GB2312" w:hAnsi="黑体" w:eastAsia="仿宋_GB2312"/>
          <w:sz w:val="32"/>
          <w:szCs w:val="32"/>
        </w:rPr>
        <w:t>执法大队人员先后对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富康城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福宜高速</w:t>
      </w:r>
      <w:r>
        <w:rPr>
          <w:rFonts w:hint="eastAsia" w:ascii="仿宋_GB2312" w:hAnsi="黑体" w:eastAsia="仿宋_GB2312"/>
          <w:sz w:val="32"/>
          <w:szCs w:val="32"/>
        </w:rPr>
        <w:t>等在建施工工地进行突击检查。</w:t>
      </w:r>
      <w:r>
        <w:rPr>
          <w:rFonts w:hint="eastAsia" w:ascii="Times New Roman" w:hAnsi="Times New Roman" w:eastAsia="仿宋_GB2312"/>
          <w:sz w:val="32"/>
          <w:szCs w:val="32"/>
        </w:rPr>
        <w:t>执法</w:t>
      </w:r>
      <w:r>
        <w:rPr>
          <w:rFonts w:hint="eastAsia" w:eastAsia="仿宋_GB2312"/>
          <w:sz w:val="32"/>
          <w:szCs w:val="32"/>
          <w:lang w:eastAsia="zh-CN"/>
        </w:rPr>
        <w:t>过程中，执法人员向</w:t>
      </w:r>
      <w:r>
        <w:rPr>
          <w:rFonts w:hint="eastAsia" w:ascii="Times New Roman" w:hAnsi="Times New Roman" w:eastAsia="仿宋_GB2312"/>
          <w:sz w:val="32"/>
          <w:szCs w:val="32"/>
        </w:rPr>
        <w:t>施工方负责人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讲解《中华人民共和国噪声污染防治法》及</w:t>
      </w:r>
      <w:r>
        <w:rPr>
          <w:rFonts w:hint="eastAsia" w:ascii="Times New Roman" w:hAnsi="Times New Roman" w:eastAsia="仿宋_GB2312"/>
          <w:sz w:val="32"/>
          <w:szCs w:val="32"/>
        </w:rPr>
        <w:t>《昆明市环境噪音污染防治管理办法》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相关规定</w:t>
      </w:r>
      <w:r>
        <w:rPr>
          <w:rFonts w:hint="eastAsia" w:eastAsia="仿宋_GB2312"/>
          <w:sz w:val="32"/>
          <w:szCs w:val="32"/>
          <w:lang w:eastAsia="zh-CN"/>
        </w:rPr>
        <w:t>，并发放相关宣传材料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检查中发现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夜间违法施工情况，</w:t>
      </w:r>
      <w:r>
        <w:rPr>
          <w:rFonts w:hint="eastAsia" w:eastAsia="仿宋_GB2312"/>
          <w:sz w:val="32"/>
          <w:szCs w:val="32"/>
          <w:lang w:eastAsia="zh-CN"/>
        </w:rPr>
        <w:t>执法人员</w:t>
      </w:r>
      <w:r>
        <w:rPr>
          <w:rFonts w:hint="eastAsia" w:ascii="Times New Roman" w:hAnsi="Times New Roman" w:eastAsia="仿宋_GB2312"/>
          <w:sz w:val="32"/>
          <w:szCs w:val="32"/>
        </w:rPr>
        <w:t>责令施工单位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立即停止施工，同时</w:t>
      </w:r>
      <w:r>
        <w:rPr>
          <w:rFonts w:hint="eastAsia" w:eastAsia="仿宋_GB2312"/>
          <w:sz w:val="32"/>
          <w:szCs w:val="32"/>
          <w:lang w:eastAsia="zh-CN"/>
        </w:rPr>
        <w:t>启动</w:t>
      </w:r>
      <w:r>
        <w:rPr>
          <w:rFonts w:hint="eastAsia" w:ascii="Times New Roman" w:hAnsi="Times New Roman" w:eastAsia="仿宋_GB2312"/>
          <w:sz w:val="32"/>
          <w:szCs w:val="32"/>
        </w:rPr>
        <w:t>环境违法行为调查处理工作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此次亮剑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行动，</w:t>
      </w:r>
      <w:r>
        <w:rPr>
          <w:rFonts w:hint="eastAsia" w:ascii="Times New Roman" w:hAnsi="Times New Roman" w:eastAsia="仿宋_GB2312"/>
          <w:sz w:val="32"/>
          <w:szCs w:val="32"/>
        </w:rPr>
        <w:t>起到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很大</w:t>
      </w:r>
      <w:r>
        <w:rPr>
          <w:rFonts w:hint="eastAsia" w:ascii="Times New Roman" w:hAnsi="Times New Roman" w:eastAsia="仿宋_GB2312"/>
          <w:sz w:val="32"/>
          <w:szCs w:val="32"/>
        </w:rPr>
        <w:t>震慑作用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，有效</w:t>
      </w:r>
      <w:r>
        <w:rPr>
          <w:rFonts w:hint="eastAsia" w:ascii="Times New Roman" w:hAnsi="Times New Roman" w:eastAsia="仿宋_GB2312"/>
          <w:sz w:val="32"/>
          <w:szCs w:val="32"/>
        </w:rPr>
        <w:t>遏制了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辖区在建工地</w:t>
      </w:r>
      <w:r>
        <w:rPr>
          <w:rFonts w:hint="eastAsia" w:ascii="Times New Roman" w:hAnsi="Times New Roman" w:eastAsia="仿宋_GB2312"/>
          <w:sz w:val="32"/>
          <w:szCs w:val="32"/>
        </w:rPr>
        <w:t>夜间施工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噪音扰民</w:t>
      </w:r>
      <w:r>
        <w:rPr>
          <w:rFonts w:hint="eastAsia" w:ascii="Times New Roman" w:hAnsi="Times New Roman" w:eastAsia="仿宋_GB2312"/>
          <w:sz w:val="32"/>
          <w:szCs w:val="32"/>
        </w:rPr>
        <w:t>行为，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进一步提升</w:t>
      </w:r>
      <w:r>
        <w:rPr>
          <w:rFonts w:hint="eastAsia" w:ascii="Times New Roman" w:hAnsi="Times New Roman" w:eastAsia="仿宋_GB2312"/>
          <w:sz w:val="32"/>
          <w:szCs w:val="32"/>
        </w:rPr>
        <w:t>巩固和改善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了辖</w:t>
      </w:r>
      <w:r>
        <w:rPr>
          <w:rFonts w:hint="eastAsia" w:ascii="Times New Roman" w:hAnsi="Times New Roman" w:eastAsia="仿宋_GB2312"/>
          <w:sz w:val="32"/>
          <w:szCs w:val="32"/>
        </w:rPr>
        <w:t>区环境质量。下一步，</w:t>
      </w:r>
      <w:r>
        <w:rPr>
          <w:rFonts w:hint="eastAsia" w:eastAsia="仿宋_GB2312"/>
          <w:sz w:val="32"/>
          <w:szCs w:val="32"/>
          <w:lang w:eastAsia="zh-CN"/>
        </w:rPr>
        <w:t>生态环境分局</w:t>
      </w:r>
      <w:r>
        <w:rPr>
          <w:rFonts w:hint="eastAsia" w:ascii="Times New Roman" w:hAnsi="Times New Roman" w:eastAsia="仿宋_GB2312"/>
          <w:sz w:val="32"/>
          <w:szCs w:val="32"/>
        </w:rPr>
        <w:t>将继续落实</w:t>
      </w:r>
      <w:r>
        <w:rPr>
          <w:rFonts w:ascii="Times New Roman" w:hAnsi="Times New Roman" w:eastAsia="仿宋_GB2312"/>
          <w:sz w:val="32"/>
          <w:szCs w:val="32"/>
        </w:rPr>
        <w:t>长效监管</w:t>
      </w:r>
      <w:r>
        <w:rPr>
          <w:rFonts w:hint="eastAsia" w:ascii="Times New Roman" w:hAnsi="Times New Roman" w:eastAsia="仿宋_GB2312"/>
          <w:sz w:val="32"/>
          <w:szCs w:val="32"/>
        </w:rPr>
        <w:t>工作机制，采取定时巡查和突击检查，多措并举治理噪声污染环境问题；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同时</w:t>
      </w:r>
      <w:r>
        <w:rPr>
          <w:rFonts w:hint="eastAsia" w:ascii="Times New Roman" w:hAnsi="Times New Roman" w:eastAsia="仿宋_GB2312"/>
          <w:sz w:val="32"/>
          <w:szCs w:val="32"/>
        </w:rPr>
        <w:t>加强宣传教育，</w:t>
      </w:r>
      <w:r>
        <w:rPr>
          <w:rFonts w:ascii="Times New Roman" w:hAnsi="Times New Roman" w:eastAsia="仿宋_GB2312"/>
          <w:sz w:val="32"/>
          <w:szCs w:val="32"/>
        </w:rPr>
        <w:t>增强企业环境保护主体责任意识</w:t>
      </w:r>
      <w:r>
        <w:rPr>
          <w:rFonts w:hint="eastAsia" w:ascii="Times New Roman" w:hAnsi="Times New Roman" w:eastAsia="仿宋_GB2312"/>
          <w:sz w:val="32"/>
          <w:szCs w:val="32"/>
        </w:rPr>
        <w:t>，切实保障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辖区</w:t>
      </w:r>
      <w:r>
        <w:rPr>
          <w:rFonts w:hint="eastAsia" w:ascii="Times New Roman" w:hAnsi="Times New Roman" w:eastAsia="仿宋_GB2312"/>
          <w:sz w:val="32"/>
          <w:szCs w:val="32"/>
        </w:rPr>
        <w:t>环境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全力为</w:t>
      </w:r>
      <w:r>
        <w:rPr>
          <w:rFonts w:hint="eastAsia" w:ascii="Times New Roman" w:hAnsi="Times New Roman" w:eastAsia="仿宋_GB2312"/>
          <w:sz w:val="32"/>
          <w:szCs w:val="32"/>
        </w:rPr>
        <w:t>群众</w:t>
      </w:r>
      <w:r>
        <w:rPr>
          <w:rFonts w:ascii="Times New Roman" w:hAnsi="Times New Roman" w:eastAsia="仿宋_GB2312"/>
          <w:sz w:val="32"/>
          <w:szCs w:val="32"/>
        </w:rPr>
        <w:t>营造良好的</w:t>
      </w:r>
      <w:r>
        <w:rPr>
          <w:rFonts w:hint="eastAsia" w:ascii="Times New Roman" w:hAnsi="Times New Roman" w:eastAsia="仿宋_GB2312"/>
          <w:sz w:val="32"/>
          <w:szCs w:val="32"/>
        </w:rPr>
        <w:t>生活</w:t>
      </w:r>
      <w:r>
        <w:rPr>
          <w:rFonts w:ascii="Times New Roman" w:hAnsi="Times New Roman" w:eastAsia="仿宋_GB2312"/>
          <w:sz w:val="32"/>
          <w:szCs w:val="32"/>
        </w:rPr>
        <w:t>环境。</w:t>
      </w:r>
    </w:p>
    <w:p>
      <w:pPr>
        <w:tabs>
          <w:tab w:val="left" w:pos="2318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mY3NzY5ZWJhMzQyZDc5NzViYzAwYmY0MDUwMzcifQ=="/>
  </w:docVars>
  <w:rsids>
    <w:rsidRoot w:val="00172A27"/>
    <w:rsid w:val="0008191C"/>
    <w:rsid w:val="001A2AFC"/>
    <w:rsid w:val="00244DAE"/>
    <w:rsid w:val="002A62BA"/>
    <w:rsid w:val="00347596"/>
    <w:rsid w:val="00381002"/>
    <w:rsid w:val="003B68C4"/>
    <w:rsid w:val="007A6D3E"/>
    <w:rsid w:val="007F12DE"/>
    <w:rsid w:val="00B44B08"/>
    <w:rsid w:val="00CC5119"/>
    <w:rsid w:val="00CC7415"/>
    <w:rsid w:val="00CE38B3"/>
    <w:rsid w:val="00E64403"/>
    <w:rsid w:val="06A91C54"/>
    <w:rsid w:val="07555E27"/>
    <w:rsid w:val="1693651A"/>
    <w:rsid w:val="17E04E7A"/>
    <w:rsid w:val="27A62EFF"/>
    <w:rsid w:val="33B4141A"/>
    <w:rsid w:val="3A6C28B8"/>
    <w:rsid w:val="4B0E43A8"/>
    <w:rsid w:val="5D9A4F15"/>
    <w:rsid w:val="68CF779E"/>
    <w:rsid w:val="6D6D6AAD"/>
    <w:rsid w:val="711C51A1"/>
    <w:rsid w:val="7B117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kern w:val="2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Char Char Char Char"/>
    <w:basedOn w:val="1"/>
    <w:qFormat/>
    <w:uiPriority w:val="0"/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434</Words>
  <Characters>441</Characters>
  <Lines>5</Lines>
  <Paragraphs>1</Paragraphs>
  <TotalTime>12</TotalTime>
  <ScaleCrop>false</ScaleCrop>
  <LinksUpToDate>false</LinksUpToDate>
  <CharactersWithSpaces>459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2019-03-26T03:35:00Z</dcterms:created>
  <dc:creator>微软用户</dc:creator>
  <cp:lastModifiedBy>Administrator</cp:lastModifiedBy>
  <cp:lastPrinted>2023-08-04T08:22:00Z</cp:lastPrinted>
  <dcterms:modified xsi:type="dcterms:W3CDTF">2023-11-24T09:04:41Z</dcterms:modified>
  <dc:title>环保工作简报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6306FE376183425D99F42D8DE768654E</vt:lpwstr>
  </property>
</Properties>
</file>