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16" w:rsidRDefault="00C66BFE" w:rsidP="00C66BFE">
      <w:pPr>
        <w:spacing w:line="56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 w:rsidRPr="00F710A1">
        <w:rPr>
          <w:rFonts w:ascii="Times New Roman" w:eastAsia="方正小标宋_GBK" w:hAnsi="Times New Roman" w:hint="eastAsia"/>
          <w:b/>
          <w:sz w:val="44"/>
          <w:szCs w:val="44"/>
        </w:rPr>
        <w:t>202</w:t>
      </w:r>
      <w:r w:rsidR="00F23F2C">
        <w:rPr>
          <w:rFonts w:ascii="Times New Roman" w:eastAsia="方正小标宋_GBK" w:hAnsi="Times New Roman"/>
          <w:b/>
          <w:sz w:val="44"/>
          <w:szCs w:val="44"/>
        </w:rPr>
        <w:t>2</w:t>
      </w:r>
      <w:r w:rsidRPr="00F710A1">
        <w:rPr>
          <w:rFonts w:ascii="Times New Roman" w:eastAsia="方正小标宋_GBK" w:hAnsi="Times New Roman" w:hint="eastAsia"/>
          <w:b/>
          <w:sz w:val="44"/>
          <w:szCs w:val="44"/>
        </w:rPr>
        <w:t>年昆明</w:t>
      </w:r>
      <w:r w:rsidR="006D0A16">
        <w:rPr>
          <w:rFonts w:ascii="Times New Roman" w:eastAsia="方正小标宋_GBK" w:hAnsi="Times New Roman" w:hint="eastAsia"/>
          <w:b/>
          <w:sz w:val="44"/>
          <w:szCs w:val="44"/>
        </w:rPr>
        <w:t>经济技术开发区一般公共预算、政府性基金预算和国有资本经营预算</w:t>
      </w:r>
    </w:p>
    <w:p w:rsidR="00857F0F" w:rsidRPr="00F710A1" w:rsidRDefault="006D0A16" w:rsidP="00C66BFE">
      <w:pPr>
        <w:spacing w:line="56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执行</w:t>
      </w:r>
      <w:r w:rsidR="00C66BFE" w:rsidRPr="00F710A1">
        <w:rPr>
          <w:rFonts w:ascii="Times New Roman" w:eastAsia="方正小标宋_GBK" w:hAnsi="Times New Roman" w:hint="eastAsia"/>
          <w:b/>
          <w:sz w:val="44"/>
          <w:szCs w:val="44"/>
        </w:rPr>
        <w:t>变动情况的说明</w:t>
      </w:r>
    </w:p>
    <w:p w:rsidR="00C66BFE" w:rsidRPr="00F710A1" w:rsidRDefault="00C66BFE" w:rsidP="00C66BFE">
      <w:pPr>
        <w:spacing w:line="560" w:lineRule="exact"/>
        <w:jc w:val="center"/>
        <w:rPr>
          <w:rFonts w:ascii="Times New Roman" w:hAnsi="Times New Roman"/>
        </w:rPr>
      </w:pPr>
    </w:p>
    <w:p w:rsidR="00857F0F" w:rsidRPr="00F710A1" w:rsidRDefault="004D35CE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t>一、</w:t>
      </w:r>
      <w:r w:rsidR="001D4155" w:rsidRPr="00F710A1">
        <w:rPr>
          <w:rFonts w:ascii="Times New Roman" w:eastAsia="黑体" w:hAnsi="Times New Roman" w:hint="eastAsia"/>
          <w:sz w:val="32"/>
          <w:szCs w:val="32"/>
        </w:rPr>
        <w:t>一般公共预算</w:t>
      </w:r>
      <w:r w:rsidR="007D1FEE" w:rsidRPr="00F710A1">
        <w:rPr>
          <w:rFonts w:ascii="Times New Roman" w:eastAsia="黑体" w:hAnsi="Times New Roman" w:hint="eastAsia"/>
          <w:sz w:val="32"/>
          <w:szCs w:val="32"/>
        </w:rPr>
        <w:t>支出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变动情况</w:t>
      </w:r>
    </w:p>
    <w:p w:rsidR="004D35CE" w:rsidRPr="00F710A1" w:rsidRDefault="001738C3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（一）</w:t>
      </w:r>
      <w:r w:rsidR="00271CEB">
        <w:rPr>
          <w:rFonts w:ascii="Times New Roman" w:eastAsia="楷体" w:hAnsi="Times New Roman" w:hint="eastAsia"/>
          <w:sz w:val="32"/>
          <w:szCs w:val="32"/>
        </w:rPr>
        <w:t>一般</w:t>
      </w:r>
      <w:r w:rsidR="00271CEB">
        <w:rPr>
          <w:rFonts w:ascii="Times New Roman" w:eastAsia="楷体" w:hAnsi="Times New Roman"/>
          <w:sz w:val="32"/>
          <w:szCs w:val="32"/>
        </w:rPr>
        <w:t>公共服务支出</w:t>
      </w:r>
      <w:r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4A3EEC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271CEB">
        <w:rPr>
          <w:rFonts w:ascii="Times New Roman" w:eastAsia="楷体" w:hAnsi="Times New Roman"/>
          <w:sz w:val="32"/>
          <w:szCs w:val="32"/>
        </w:rPr>
        <w:t>16.1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33869" w:rsidRPr="00F710A1" w:rsidRDefault="001738C3" w:rsidP="00271CE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主要原因是：</w:t>
      </w:r>
      <w:r w:rsidR="008632DE">
        <w:rPr>
          <w:rFonts w:ascii="Times New Roman" w:eastAsia="仿宋_GB2312" w:hAnsi="Times New Roman" w:hint="eastAsia"/>
          <w:sz w:val="32"/>
          <w:szCs w:val="32"/>
        </w:rPr>
        <w:t>一般</w:t>
      </w:r>
      <w:r w:rsidR="008632DE">
        <w:rPr>
          <w:rFonts w:ascii="Times New Roman" w:eastAsia="仿宋_GB2312" w:hAnsi="Times New Roman"/>
          <w:sz w:val="32"/>
          <w:szCs w:val="32"/>
        </w:rPr>
        <w:t>公共服务支出的资金来源于一般公共预算收入，</w:t>
      </w:r>
      <w:r w:rsidR="00271CEB">
        <w:rPr>
          <w:rFonts w:ascii="Times New Roman" w:eastAsia="仿宋_GB2312" w:hAnsi="Times New Roman" w:hint="eastAsia"/>
          <w:sz w:val="32"/>
          <w:szCs w:val="32"/>
        </w:rPr>
        <w:t>2022</w:t>
      </w:r>
      <w:r w:rsidR="00271CEB">
        <w:rPr>
          <w:rFonts w:ascii="Times New Roman" w:eastAsia="仿宋_GB2312" w:hAnsi="Times New Roman" w:hint="eastAsia"/>
          <w:sz w:val="32"/>
          <w:szCs w:val="32"/>
        </w:rPr>
        <w:t>年受国家增值税</w:t>
      </w:r>
      <w:r w:rsidR="00271CEB">
        <w:rPr>
          <w:rFonts w:ascii="Times New Roman" w:eastAsia="仿宋_GB2312" w:hAnsi="Times New Roman"/>
          <w:sz w:val="32"/>
          <w:szCs w:val="32"/>
        </w:rPr>
        <w:t>留抵退税政策</w:t>
      </w:r>
      <w:r w:rsidR="00271CEB">
        <w:rPr>
          <w:rFonts w:ascii="Times New Roman" w:eastAsia="仿宋_GB2312" w:hAnsi="Times New Roman" w:hint="eastAsia"/>
          <w:sz w:val="32"/>
          <w:szCs w:val="32"/>
        </w:rPr>
        <w:t>影响，年度税收</w:t>
      </w:r>
      <w:r w:rsidR="00271CEB">
        <w:rPr>
          <w:rFonts w:ascii="Times New Roman" w:eastAsia="仿宋_GB2312" w:hAnsi="Times New Roman"/>
          <w:sz w:val="32"/>
          <w:szCs w:val="32"/>
        </w:rPr>
        <w:t>收</w:t>
      </w:r>
      <w:r w:rsidR="00F03C6C">
        <w:rPr>
          <w:rFonts w:ascii="Times New Roman" w:eastAsia="仿宋_GB2312" w:hAnsi="Times New Roman" w:hint="eastAsia"/>
          <w:sz w:val="32"/>
          <w:szCs w:val="32"/>
        </w:rPr>
        <w:t>入</w:t>
      </w:r>
      <w:r w:rsidR="00CE5005">
        <w:rPr>
          <w:rFonts w:ascii="Times New Roman" w:eastAsia="仿宋_GB2312" w:hAnsi="Times New Roman" w:hint="eastAsia"/>
          <w:sz w:val="32"/>
          <w:szCs w:val="32"/>
        </w:rPr>
        <w:t>增长未</w:t>
      </w:r>
      <w:r w:rsidR="00CE5005">
        <w:rPr>
          <w:rFonts w:ascii="Times New Roman" w:eastAsia="仿宋_GB2312" w:hAnsi="Times New Roman"/>
          <w:sz w:val="32"/>
          <w:szCs w:val="32"/>
        </w:rPr>
        <w:t>达预期</w:t>
      </w:r>
      <w:r w:rsidR="00271CEB">
        <w:rPr>
          <w:rFonts w:ascii="Times New Roman" w:eastAsia="仿宋_GB2312" w:hAnsi="Times New Roman" w:hint="eastAsia"/>
          <w:sz w:val="32"/>
          <w:szCs w:val="32"/>
        </w:rPr>
        <w:t>，预算安排</w:t>
      </w:r>
      <w:r w:rsidR="00271CEB">
        <w:rPr>
          <w:rFonts w:ascii="Times New Roman" w:eastAsia="仿宋_GB2312" w:hAnsi="Times New Roman"/>
          <w:sz w:val="32"/>
          <w:szCs w:val="32"/>
        </w:rPr>
        <w:t>较上年</w:t>
      </w:r>
      <w:r w:rsidR="00271CEB">
        <w:rPr>
          <w:rFonts w:ascii="Times New Roman" w:eastAsia="仿宋_GB2312" w:hAnsi="Times New Roman" w:hint="eastAsia"/>
          <w:sz w:val="32"/>
          <w:szCs w:val="32"/>
        </w:rPr>
        <w:t>下降</w:t>
      </w:r>
      <w:r w:rsidR="00271CEB">
        <w:rPr>
          <w:rFonts w:ascii="Times New Roman" w:eastAsia="仿宋_GB2312" w:hAnsi="Times New Roman"/>
          <w:sz w:val="32"/>
          <w:szCs w:val="32"/>
        </w:rPr>
        <w:t>幅度较大，</w:t>
      </w:r>
      <w:r w:rsidR="00271CEB">
        <w:rPr>
          <w:rFonts w:ascii="Times New Roman" w:eastAsia="仿宋_GB2312" w:hAnsi="Times New Roman" w:hint="eastAsia"/>
          <w:sz w:val="32"/>
          <w:szCs w:val="32"/>
        </w:rPr>
        <w:t>部分</w:t>
      </w:r>
      <w:r w:rsidR="00271CEB">
        <w:rPr>
          <w:rFonts w:ascii="Times New Roman" w:eastAsia="仿宋_GB2312" w:hAnsi="Times New Roman"/>
          <w:sz w:val="32"/>
          <w:szCs w:val="32"/>
        </w:rPr>
        <w:t>项目未能形成支出</w:t>
      </w:r>
      <w:r w:rsidR="00271CE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955A7" w:rsidRPr="00F710A1" w:rsidRDefault="009955A7" w:rsidP="009955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（二）文化旅游体育与传媒支出比上年决算数</w:t>
      </w:r>
      <w:r w:rsidR="00C32147">
        <w:rPr>
          <w:rFonts w:ascii="Times New Roman" w:eastAsia="楷体" w:hAnsi="Times New Roman" w:hint="eastAsia"/>
          <w:sz w:val="32"/>
          <w:szCs w:val="32"/>
        </w:rPr>
        <w:t>下降</w:t>
      </w:r>
      <w:r w:rsidR="003B7A1E">
        <w:rPr>
          <w:rFonts w:ascii="Times New Roman" w:eastAsia="楷体" w:hAnsi="Times New Roman"/>
          <w:sz w:val="32"/>
          <w:szCs w:val="32"/>
        </w:rPr>
        <w:t>57.5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9955A7" w:rsidRPr="00F710A1" w:rsidRDefault="008632DE" w:rsidP="009955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主要原因是：</w:t>
      </w:r>
      <w:r w:rsidRPr="008632DE">
        <w:rPr>
          <w:rFonts w:ascii="Times New Roman" w:eastAsia="仿宋_GB2312" w:hAnsi="Times New Roman" w:hint="eastAsia"/>
          <w:sz w:val="32"/>
          <w:szCs w:val="32"/>
        </w:rPr>
        <w:t>文化旅游体育与传媒支出</w:t>
      </w:r>
      <w:r>
        <w:rPr>
          <w:rFonts w:ascii="Times New Roman" w:eastAsia="仿宋_GB2312" w:hAnsi="Times New Roman"/>
          <w:sz w:val="32"/>
          <w:szCs w:val="32"/>
        </w:rPr>
        <w:t>的资金来源于一般公共预算收入，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年受国家增值税</w:t>
      </w:r>
      <w:r>
        <w:rPr>
          <w:rFonts w:ascii="Times New Roman" w:eastAsia="仿宋_GB2312" w:hAnsi="Times New Roman"/>
          <w:sz w:val="32"/>
          <w:szCs w:val="32"/>
        </w:rPr>
        <w:t>留抵退税政策</w:t>
      </w:r>
      <w:r>
        <w:rPr>
          <w:rFonts w:ascii="Times New Roman" w:eastAsia="仿宋_GB2312" w:hAnsi="Times New Roman" w:hint="eastAsia"/>
          <w:sz w:val="32"/>
          <w:szCs w:val="32"/>
        </w:rPr>
        <w:t>影响，年度税收</w:t>
      </w:r>
      <w:r>
        <w:rPr>
          <w:rFonts w:ascii="Times New Roman" w:eastAsia="仿宋_GB2312" w:hAnsi="Times New Roman"/>
          <w:sz w:val="32"/>
          <w:szCs w:val="32"/>
        </w:rPr>
        <w:t>收</w:t>
      </w:r>
      <w:r w:rsidR="00F03C6C">
        <w:rPr>
          <w:rFonts w:ascii="Times New Roman" w:eastAsia="仿宋_GB2312" w:hAnsi="Times New Roman" w:hint="eastAsia"/>
          <w:sz w:val="32"/>
          <w:szCs w:val="32"/>
        </w:rPr>
        <w:t>入</w:t>
      </w:r>
      <w:r w:rsidR="0002434D">
        <w:rPr>
          <w:rFonts w:ascii="Times New Roman" w:eastAsia="仿宋_GB2312" w:hAnsi="Times New Roman" w:hint="eastAsia"/>
          <w:sz w:val="32"/>
          <w:szCs w:val="32"/>
        </w:rPr>
        <w:t>增长未</w:t>
      </w:r>
      <w:r w:rsidR="0002434D">
        <w:rPr>
          <w:rFonts w:ascii="Times New Roman" w:eastAsia="仿宋_GB2312" w:hAnsi="Times New Roman"/>
          <w:sz w:val="32"/>
          <w:szCs w:val="32"/>
        </w:rPr>
        <w:t>达预期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，预算安排</w:t>
      </w:r>
      <w:r>
        <w:rPr>
          <w:rFonts w:ascii="Times New Roman" w:eastAsia="仿宋_GB2312" w:hAnsi="Times New Roman"/>
          <w:sz w:val="32"/>
          <w:szCs w:val="32"/>
        </w:rPr>
        <w:t>较上年</w:t>
      </w:r>
      <w:r>
        <w:rPr>
          <w:rFonts w:ascii="Times New Roman" w:eastAsia="仿宋_GB2312" w:hAnsi="Times New Roman" w:hint="eastAsia"/>
          <w:sz w:val="32"/>
          <w:szCs w:val="32"/>
        </w:rPr>
        <w:t>下降</w:t>
      </w:r>
      <w:r>
        <w:rPr>
          <w:rFonts w:ascii="Times New Roman" w:eastAsia="仿宋_GB2312" w:hAnsi="Times New Roman"/>
          <w:sz w:val="32"/>
          <w:szCs w:val="32"/>
        </w:rPr>
        <w:t>幅度较大，</w:t>
      </w:r>
      <w:r>
        <w:rPr>
          <w:rFonts w:ascii="Times New Roman" w:eastAsia="仿宋_GB2312" w:hAnsi="Times New Roman" w:hint="eastAsia"/>
          <w:sz w:val="32"/>
          <w:szCs w:val="32"/>
        </w:rPr>
        <w:t>部分</w:t>
      </w:r>
      <w:r>
        <w:rPr>
          <w:rFonts w:ascii="Times New Roman" w:eastAsia="仿宋_GB2312" w:hAnsi="Times New Roman"/>
          <w:sz w:val="32"/>
          <w:szCs w:val="32"/>
        </w:rPr>
        <w:t>项目未能形成支出</w:t>
      </w:r>
      <w:r w:rsidR="009955A7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D24D5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2F7565" w:rsidRPr="00F710A1">
        <w:rPr>
          <w:rFonts w:ascii="Times New Roman" w:eastAsia="楷体" w:hAnsi="Times New Roman" w:hint="eastAsia"/>
          <w:sz w:val="32"/>
          <w:szCs w:val="32"/>
        </w:rPr>
        <w:t>三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000134">
        <w:rPr>
          <w:rFonts w:ascii="Times New Roman" w:eastAsia="楷体" w:hAnsi="Times New Roman" w:hint="eastAsia"/>
          <w:sz w:val="32"/>
          <w:szCs w:val="32"/>
        </w:rPr>
        <w:t>卫生健康</w:t>
      </w:r>
      <w:r w:rsidRPr="00F710A1">
        <w:rPr>
          <w:rFonts w:ascii="Times New Roman" w:eastAsia="楷体" w:hAnsi="Times New Roman" w:hint="eastAsia"/>
          <w:sz w:val="32"/>
          <w:szCs w:val="32"/>
        </w:rPr>
        <w:t>支出比上年决算数</w:t>
      </w:r>
      <w:r w:rsidR="00C32147">
        <w:rPr>
          <w:rFonts w:ascii="Times New Roman" w:eastAsia="楷体" w:hAnsi="Times New Roman" w:hint="eastAsia"/>
          <w:sz w:val="32"/>
          <w:szCs w:val="32"/>
        </w:rPr>
        <w:t>增长</w:t>
      </w:r>
      <w:r w:rsidR="00000134">
        <w:rPr>
          <w:rFonts w:ascii="Times New Roman" w:eastAsia="楷体" w:hAnsi="Times New Roman"/>
          <w:sz w:val="32"/>
          <w:szCs w:val="32"/>
        </w:rPr>
        <w:t>410.3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4F20F7" w:rsidRPr="00F710A1" w:rsidRDefault="00EA538C" w:rsidP="00175F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</w:t>
      </w:r>
      <w:r w:rsidR="00F73CCF" w:rsidRPr="00F710A1">
        <w:rPr>
          <w:rFonts w:ascii="Times New Roman" w:eastAsia="仿宋_GB2312" w:hAnsi="Times New Roman" w:hint="eastAsia"/>
          <w:sz w:val="32"/>
          <w:szCs w:val="32"/>
        </w:rPr>
        <w:t>是</w:t>
      </w:r>
      <w:r w:rsidR="00000134">
        <w:rPr>
          <w:rFonts w:ascii="Times New Roman" w:eastAsia="仿宋_GB2312" w:hAnsi="Times New Roman" w:hint="eastAsia"/>
          <w:sz w:val="32"/>
          <w:szCs w:val="32"/>
        </w:rPr>
        <w:t>：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一是上级补助收入同比</w:t>
      </w:r>
      <w:r w:rsidR="00000134">
        <w:rPr>
          <w:rFonts w:ascii="Times New Roman" w:eastAsia="仿宋_GB2312" w:hAnsi="Times New Roman" w:hint="eastAsia"/>
          <w:sz w:val="32"/>
          <w:szCs w:val="32"/>
        </w:rPr>
        <w:t>增长较大</w:t>
      </w:r>
      <w:r w:rsidR="00000134">
        <w:rPr>
          <w:rFonts w:ascii="Times New Roman" w:eastAsia="仿宋_GB2312" w:hAnsi="Times New Roman"/>
          <w:sz w:val="32"/>
          <w:szCs w:val="32"/>
        </w:rPr>
        <w:t>，</w:t>
      </w:r>
      <w:r w:rsidR="00000134">
        <w:rPr>
          <w:rFonts w:ascii="Times New Roman" w:eastAsia="仿宋_GB2312" w:hAnsi="Times New Roman" w:hint="eastAsia"/>
          <w:sz w:val="32"/>
          <w:szCs w:val="32"/>
        </w:rPr>
        <w:t>2022</w:t>
      </w:r>
      <w:r w:rsidR="00000134">
        <w:rPr>
          <w:rFonts w:ascii="Times New Roman" w:eastAsia="仿宋_GB2312" w:hAnsi="Times New Roman" w:hint="eastAsia"/>
          <w:sz w:val="32"/>
          <w:szCs w:val="32"/>
        </w:rPr>
        <w:t>年</w:t>
      </w:r>
      <w:r w:rsidR="00000134">
        <w:rPr>
          <w:rFonts w:ascii="Times New Roman" w:eastAsia="仿宋_GB2312" w:hAnsi="Times New Roman"/>
          <w:sz w:val="32"/>
          <w:szCs w:val="32"/>
        </w:rPr>
        <w:t>度</w:t>
      </w:r>
      <w:r w:rsidR="00000134">
        <w:rPr>
          <w:rFonts w:ascii="Times New Roman" w:eastAsia="仿宋_GB2312" w:hAnsi="Times New Roman" w:hint="eastAsia"/>
          <w:sz w:val="32"/>
          <w:szCs w:val="32"/>
        </w:rPr>
        <w:t>有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国家肿瘤区域中心建设项目补助经费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1</w:t>
      </w:r>
      <w:r w:rsidR="00000134">
        <w:rPr>
          <w:rFonts w:ascii="Times New Roman" w:eastAsia="仿宋_GB2312" w:hAnsi="Times New Roman" w:hint="eastAsia"/>
          <w:sz w:val="32"/>
          <w:szCs w:val="32"/>
        </w:rPr>
        <w:t>0</w:t>
      </w:r>
      <w:r w:rsidR="00F07D1C">
        <w:rPr>
          <w:rFonts w:ascii="Times New Roman" w:eastAsia="仿宋_GB2312" w:hAnsi="Times New Roman"/>
          <w:sz w:val="32"/>
          <w:szCs w:val="32"/>
        </w:rPr>
        <w:t>,</w:t>
      </w:r>
      <w:r w:rsidR="00000134">
        <w:rPr>
          <w:rFonts w:ascii="Times New Roman" w:eastAsia="仿宋_GB2312" w:hAnsi="Times New Roman" w:hint="eastAsia"/>
          <w:sz w:val="32"/>
          <w:szCs w:val="32"/>
        </w:rPr>
        <w:t>000</w:t>
      </w:r>
      <w:r w:rsidR="00000134">
        <w:rPr>
          <w:rFonts w:ascii="Times New Roman" w:eastAsia="仿宋_GB2312" w:hAnsi="Times New Roman" w:hint="eastAsia"/>
          <w:sz w:val="32"/>
          <w:szCs w:val="32"/>
        </w:rPr>
        <w:t>万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元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，二是</w:t>
      </w:r>
      <w:r w:rsidR="00000134">
        <w:rPr>
          <w:rFonts w:ascii="Times New Roman" w:eastAsia="仿宋_GB2312" w:hAnsi="Times New Roman" w:hint="eastAsia"/>
          <w:sz w:val="32"/>
          <w:szCs w:val="32"/>
        </w:rPr>
        <w:t>2022</w:t>
      </w:r>
      <w:r w:rsidR="00000134">
        <w:rPr>
          <w:rFonts w:ascii="Times New Roman" w:eastAsia="仿宋_GB2312" w:hAnsi="Times New Roman" w:hint="eastAsia"/>
          <w:sz w:val="32"/>
          <w:szCs w:val="32"/>
        </w:rPr>
        <w:t>年</w:t>
      </w:r>
      <w:r w:rsidR="00000134">
        <w:rPr>
          <w:rFonts w:ascii="Times New Roman" w:eastAsia="仿宋_GB2312" w:hAnsi="Times New Roman"/>
          <w:sz w:val="32"/>
          <w:szCs w:val="32"/>
        </w:rPr>
        <w:t>有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国家区域医疗中心二期项目土地划拨经费</w:t>
      </w:r>
      <w:r w:rsidR="00000134">
        <w:rPr>
          <w:rFonts w:ascii="Times New Roman" w:eastAsia="仿宋_GB2312" w:hAnsi="Times New Roman" w:hint="eastAsia"/>
          <w:sz w:val="32"/>
          <w:szCs w:val="32"/>
        </w:rPr>
        <w:t>约</w:t>
      </w:r>
      <w:r w:rsidR="00000134">
        <w:rPr>
          <w:rFonts w:ascii="Times New Roman" w:eastAsia="仿宋_GB2312" w:hAnsi="Times New Roman" w:hint="eastAsia"/>
          <w:sz w:val="32"/>
          <w:szCs w:val="32"/>
        </w:rPr>
        <w:t>1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0</w:t>
      </w:r>
      <w:r w:rsidR="00F07D1C">
        <w:rPr>
          <w:rFonts w:ascii="Times New Roman" w:eastAsia="仿宋_GB2312" w:hAnsi="Times New Roman"/>
          <w:sz w:val="32"/>
          <w:szCs w:val="32"/>
        </w:rPr>
        <w:t>,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3</w:t>
      </w:r>
      <w:r w:rsidR="00000134">
        <w:rPr>
          <w:rFonts w:ascii="Times New Roman" w:eastAsia="仿宋_GB2312" w:hAnsi="Times New Roman"/>
          <w:sz w:val="32"/>
          <w:szCs w:val="32"/>
        </w:rPr>
        <w:t>00</w:t>
      </w:r>
      <w:r w:rsidR="00000134">
        <w:rPr>
          <w:rFonts w:ascii="Times New Roman" w:eastAsia="仿宋_GB2312" w:hAnsi="Times New Roman" w:hint="eastAsia"/>
          <w:sz w:val="32"/>
          <w:szCs w:val="32"/>
        </w:rPr>
        <w:t>万</w:t>
      </w:r>
      <w:r w:rsidR="00000134" w:rsidRPr="00000134">
        <w:rPr>
          <w:rFonts w:ascii="Times New Roman" w:eastAsia="仿宋_GB2312" w:hAnsi="Times New Roman" w:hint="eastAsia"/>
          <w:sz w:val="32"/>
          <w:szCs w:val="32"/>
        </w:rPr>
        <w:t>元</w:t>
      </w:r>
      <w:r w:rsidR="00D17D0D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5B297E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四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C32147">
        <w:rPr>
          <w:rFonts w:ascii="Times New Roman" w:eastAsia="楷体" w:hAnsi="Times New Roman" w:hint="eastAsia"/>
          <w:sz w:val="32"/>
          <w:szCs w:val="32"/>
        </w:rPr>
        <w:t>节能环保</w:t>
      </w:r>
      <w:r w:rsidRPr="00F710A1">
        <w:rPr>
          <w:rFonts w:ascii="Times New Roman" w:eastAsia="楷体" w:hAnsi="Times New Roman" w:hint="eastAsia"/>
          <w:sz w:val="32"/>
          <w:szCs w:val="32"/>
        </w:rPr>
        <w:t>支出</w:t>
      </w:r>
      <w:r w:rsidR="00D24D5F"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C32147">
        <w:rPr>
          <w:rFonts w:ascii="Times New Roman" w:eastAsia="楷体" w:hAnsi="Times New Roman" w:hint="eastAsia"/>
          <w:sz w:val="32"/>
          <w:szCs w:val="32"/>
        </w:rPr>
        <w:t>增长</w:t>
      </w:r>
      <w:r w:rsidR="00C32147">
        <w:rPr>
          <w:rFonts w:ascii="Times New Roman" w:eastAsia="楷体" w:hAnsi="Times New Roman"/>
          <w:sz w:val="32"/>
          <w:szCs w:val="32"/>
        </w:rPr>
        <w:t>122.6</w:t>
      </w:r>
      <w:r w:rsidR="00D24D5F"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54A6B" w:rsidRPr="00F710A1" w:rsidRDefault="00D24D5F" w:rsidP="00854A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9E2401">
        <w:rPr>
          <w:rFonts w:ascii="Times New Roman" w:eastAsia="仿宋_GB2312" w:hAnsi="Times New Roman" w:hint="eastAsia"/>
          <w:sz w:val="32"/>
          <w:szCs w:val="32"/>
        </w:rPr>
        <w:t>：一是</w:t>
      </w:r>
      <w:r w:rsidR="004E6B3B">
        <w:rPr>
          <w:rFonts w:ascii="Times New Roman" w:eastAsia="仿宋_GB2312" w:hAnsi="Times New Roman" w:hint="eastAsia"/>
          <w:sz w:val="32"/>
          <w:szCs w:val="32"/>
        </w:rPr>
        <w:t>结转</w:t>
      </w:r>
      <w:r w:rsidR="009E2401">
        <w:rPr>
          <w:rFonts w:ascii="Times New Roman" w:eastAsia="仿宋_GB2312" w:hAnsi="Times New Roman"/>
          <w:sz w:val="32"/>
          <w:szCs w:val="32"/>
        </w:rPr>
        <w:t>结余资金在</w:t>
      </w:r>
      <w:r w:rsidR="009E2401">
        <w:rPr>
          <w:rFonts w:ascii="Times New Roman" w:eastAsia="仿宋_GB2312" w:hAnsi="Times New Roman" w:hint="eastAsia"/>
          <w:sz w:val="32"/>
          <w:szCs w:val="32"/>
        </w:rPr>
        <w:t>本年</w:t>
      </w:r>
      <w:r w:rsidR="009E2401">
        <w:rPr>
          <w:rFonts w:ascii="Times New Roman" w:eastAsia="仿宋_GB2312" w:hAnsi="Times New Roman"/>
          <w:sz w:val="32"/>
          <w:szCs w:val="32"/>
        </w:rPr>
        <w:t>形成</w:t>
      </w:r>
      <w:r w:rsidR="009E2401">
        <w:rPr>
          <w:rFonts w:ascii="Times New Roman" w:eastAsia="仿宋_GB2312" w:hAnsi="Times New Roman" w:hint="eastAsia"/>
          <w:sz w:val="32"/>
          <w:szCs w:val="32"/>
        </w:rPr>
        <w:t>支出</w:t>
      </w:r>
      <w:r w:rsidR="009E2401">
        <w:rPr>
          <w:rFonts w:ascii="Times New Roman" w:eastAsia="仿宋_GB2312" w:hAnsi="Times New Roman"/>
          <w:sz w:val="32"/>
          <w:szCs w:val="32"/>
        </w:rPr>
        <w:t>，具体是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2019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年产业扶持专项资金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5</w:t>
      </w:r>
      <w:r w:rsidR="004E6B3B">
        <w:rPr>
          <w:rFonts w:ascii="Times New Roman" w:eastAsia="仿宋_GB2312" w:hAnsi="Times New Roman"/>
          <w:sz w:val="32"/>
          <w:szCs w:val="32"/>
        </w:rPr>
        <w:t>,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000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万元</w:t>
      </w:r>
      <w:r w:rsidR="009E2401">
        <w:rPr>
          <w:rFonts w:ascii="Times New Roman" w:eastAsia="仿宋_GB2312" w:hAnsi="Times New Roman" w:hint="eastAsia"/>
          <w:sz w:val="32"/>
          <w:szCs w:val="32"/>
        </w:rPr>
        <w:t>，</w:t>
      </w:r>
      <w:r w:rsidR="009E2401">
        <w:rPr>
          <w:rFonts w:ascii="Times New Roman" w:eastAsia="仿宋_GB2312" w:hAnsi="Times New Roman"/>
          <w:sz w:val="32"/>
          <w:szCs w:val="32"/>
        </w:rPr>
        <w:t>二是</w:t>
      </w:r>
      <w:r w:rsidR="009E2401">
        <w:rPr>
          <w:rFonts w:ascii="Times New Roman" w:eastAsia="仿宋_GB2312" w:hAnsi="Times New Roman" w:hint="eastAsia"/>
          <w:sz w:val="32"/>
          <w:szCs w:val="32"/>
        </w:rPr>
        <w:t>上级补助</w:t>
      </w:r>
      <w:r w:rsidR="009E2401">
        <w:rPr>
          <w:rFonts w:ascii="Times New Roman" w:eastAsia="仿宋_GB2312" w:hAnsi="Times New Roman"/>
          <w:sz w:val="32"/>
          <w:szCs w:val="32"/>
        </w:rPr>
        <w:t>收入</w:t>
      </w:r>
      <w:r w:rsidR="009E2401">
        <w:rPr>
          <w:rFonts w:ascii="Times New Roman" w:eastAsia="仿宋_GB2312" w:hAnsi="Times New Roman"/>
          <w:sz w:val="32"/>
          <w:szCs w:val="32"/>
        </w:rPr>
        <w:lastRenderedPageBreak/>
        <w:t>增长较大，具体为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宝</w:t>
      </w:r>
      <w:proofErr w:type="gramStart"/>
      <w:r w:rsidR="009E2401" w:rsidRPr="009E2401">
        <w:rPr>
          <w:rFonts w:ascii="Times New Roman" w:eastAsia="仿宋_GB2312" w:hAnsi="Times New Roman" w:hint="eastAsia"/>
          <w:sz w:val="32"/>
          <w:szCs w:val="32"/>
        </w:rPr>
        <w:t>象</w:t>
      </w:r>
      <w:proofErr w:type="gramEnd"/>
      <w:r w:rsidR="009E2401" w:rsidRPr="009E2401">
        <w:rPr>
          <w:rFonts w:ascii="Times New Roman" w:eastAsia="仿宋_GB2312" w:hAnsi="Times New Roman" w:hint="eastAsia"/>
          <w:sz w:val="32"/>
          <w:szCs w:val="32"/>
        </w:rPr>
        <w:t>河流域排水收集系统改造工程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2022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年滇池保护治理省级补助资金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2</w:t>
      </w:r>
      <w:r w:rsidR="004E6B3B">
        <w:rPr>
          <w:rFonts w:ascii="Times New Roman" w:eastAsia="仿宋_GB2312" w:hAnsi="Times New Roman"/>
          <w:sz w:val="32"/>
          <w:szCs w:val="32"/>
        </w:rPr>
        <w:t>,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000</w:t>
      </w:r>
      <w:r w:rsidR="009E2401" w:rsidRPr="009E2401">
        <w:rPr>
          <w:rFonts w:ascii="Times New Roman" w:eastAsia="仿宋_GB2312" w:hAnsi="Times New Roman" w:hint="eastAsia"/>
          <w:sz w:val="32"/>
          <w:szCs w:val="32"/>
        </w:rPr>
        <w:t>万</w:t>
      </w:r>
      <w:r w:rsidR="009E2401">
        <w:rPr>
          <w:rFonts w:ascii="Times New Roman" w:eastAsia="仿宋_GB2312" w:hAnsi="Times New Roman" w:hint="eastAsia"/>
          <w:sz w:val="32"/>
          <w:szCs w:val="32"/>
        </w:rPr>
        <w:t>元和</w:t>
      </w:r>
      <w:r w:rsidR="009E2401" w:rsidRPr="00583DF8">
        <w:rPr>
          <w:rFonts w:ascii="Times New Roman" w:eastAsia="仿宋_GB2312" w:hAnsi="Times New Roman" w:hint="eastAsia"/>
          <w:sz w:val="32"/>
          <w:szCs w:val="32"/>
        </w:rPr>
        <w:t>昆明市公共</w:t>
      </w:r>
      <w:proofErr w:type="gramStart"/>
      <w:r w:rsidR="009E2401" w:rsidRPr="00583DF8">
        <w:rPr>
          <w:rFonts w:ascii="Times New Roman" w:eastAsia="仿宋_GB2312" w:hAnsi="Times New Roman" w:hint="eastAsia"/>
          <w:sz w:val="32"/>
          <w:szCs w:val="32"/>
        </w:rPr>
        <w:t>充换电基础</w:t>
      </w:r>
      <w:proofErr w:type="gramEnd"/>
      <w:r w:rsidR="009E2401" w:rsidRPr="00583DF8">
        <w:rPr>
          <w:rFonts w:ascii="Times New Roman" w:eastAsia="仿宋_GB2312" w:hAnsi="Times New Roman" w:hint="eastAsia"/>
          <w:sz w:val="32"/>
          <w:szCs w:val="32"/>
        </w:rPr>
        <w:t>设施建设中央和省级补贴资金</w:t>
      </w:r>
      <w:r w:rsidR="009E2401" w:rsidRPr="00583DF8">
        <w:rPr>
          <w:rFonts w:ascii="Times New Roman" w:eastAsia="仿宋_GB2312" w:hAnsi="Times New Roman" w:hint="eastAsia"/>
          <w:sz w:val="32"/>
          <w:szCs w:val="32"/>
        </w:rPr>
        <w:t>2</w:t>
      </w:r>
      <w:r w:rsidR="004E6B3B">
        <w:rPr>
          <w:rFonts w:ascii="Times New Roman" w:eastAsia="仿宋_GB2312" w:hAnsi="Times New Roman"/>
          <w:sz w:val="32"/>
          <w:szCs w:val="32"/>
        </w:rPr>
        <w:t>,</w:t>
      </w:r>
      <w:r w:rsidR="009E2401" w:rsidRPr="00583DF8">
        <w:rPr>
          <w:rFonts w:ascii="Times New Roman" w:eastAsia="仿宋_GB2312" w:hAnsi="Times New Roman" w:hint="eastAsia"/>
          <w:sz w:val="32"/>
          <w:szCs w:val="32"/>
        </w:rPr>
        <w:t>678</w:t>
      </w:r>
      <w:r w:rsidR="009E2401" w:rsidRPr="00583DF8">
        <w:rPr>
          <w:rFonts w:ascii="Times New Roman" w:eastAsia="仿宋_GB2312" w:hAnsi="Times New Roman" w:hint="eastAsia"/>
          <w:sz w:val="32"/>
          <w:szCs w:val="32"/>
        </w:rPr>
        <w:t>万元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以及阿拉街道、</w:t>
      </w:r>
      <w:proofErr w:type="gramStart"/>
      <w:r w:rsidR="00583DF8" w:rsidRPr="00583DF8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="00583DF8" w:rsidRPr="00583DF8">
        <w:rPr>
          <w:rFonts w:ascii="Times New Roman" w:eastAsia="仿宋_GB2312" w:hAnsi="Times New Roman" w:hint="eastAsia"/>
          <w:sz w:val="32"/>
          <w:szCs w:val="32"/>
        </w:rPr>
        <w:t>羊街道片区水环境综合治理工程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2022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年滇池保护治理省级补助资金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1</w:t>
      </w:r>
      <w:r w:rsidR="004E6B3B">
        <w:rPr>
          <w:rFonts w:ascii="Times New Roman" w:eastAsia="仿宋_GB2312" w:hAnsi="Times New Roman"/>
          <w:sz w:val="32"/>
          <w:szCs w:val="32"/>
        </w:rPr>
        <w:t>,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000</w:t>
      </w:r>
      <w:r w:rsidR="00583DF8" w:rsidRPr="00583DF8">
        <w:rPr>
          <w:rFonts w:ascii="Times New Roman" w:eastAsia="仿宋_GB2312" w:hAnsi="Times New Roman" w:hint="eastAsia"/>
          <w:sz w:val="32"/>
          <w:szCs w:val="32"/>
        </w:rPr>
        <w:t>万元</w:t>
      </w:r>
      <w:r w:rsidR="00854A6B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FC718C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五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A42E06">
        <w:rPr>
          <w:rFonts w:ascii="Times New Roman" w:eastAsia="楷体" w:hAnsi="Times New Roman" w:hint="eastAsia"/>
          <w:sz w:val="32"/>
          <w:szCs w:val="32"/>
        </w:rPr>
        <w:t>城乡社区</w:t>
      </w:r>
      <w:r w:rsidRPr="00F710A1">
        <w:rPr>
          <w:rFonts w:ascii="Times New Roman" w:eastAsia="楷体" w:hAnsi="Times New Roman" w:hint="eastAsia"/>
          <w:sz w:val="32"/>
          <w:szCs w:val="32"/>
        </w:rPr>
        <w:t>支出</w:t>
      </w:r>
      <w:r w:rsidR="00DA49FA" w:rsidRPr="00F710A1">
        <w:rPr>
          <w:rFonts w:ascii="Times New Roman" w:eastAsia="楷体" w:hAnsi="Times New Roman" w:hint="eastAsia"/>
          <w:sz w:val="32"/>
          <w:szCs w:val="32"/>
        </w:rPr>
        <w:t>比</w:t>
      </w:r>
      <w:r w:rsidRPr="00F710A1">
        <w:rPr>
          <w:rFonts w:ascii="Times New Roman" w:eastAsia="楷体" w:hAnsi="Times New Roman" w:hint="eastAsia"/>
          <w:sz w:val="32"/>
          <w:szCs w:val="32"/>
        </w:rPr>
        <w:t>上年决算数</w:t>
      </w:r>
      <w:r w:rsidR="00B05B59">
        <w:rPr>
          <w:rFonts w:ascii="Times New Roman" w:eastAsia="楷体" w:hAnsi="Times New Roman" w:hint="eastAsia"/>
          <w:sz w:val="32"/>
          <w:szCs w:val="32"/>
        </w:rPr>
        <w:t>增长</w:t>
      </w:r>
      <w:r w:rsidR="00B05B59">
        <w:rPr>
          <w:rFonts w:ascii="Times New Roman" w:eastAsia="楷体" w:hAnsi="Times New Roman" w:hint="eastAsia"/>
          <w:sz w:val="32"/>
          <w:szCs w:val="32"/>
        </w:rPr>
        <w:t>59.4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E11655" w:rsidRPr="00F710A1" w:rsidRDefault="00B05B59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主要原因</w:t>
      </w:r>
      <w:r>
        <w:rPr>
          <w:rFonts w:ascii="Times New Roman" w:eastAsia="仿宋_GB2312" w:hAnsi="Times New Roman"/>
          <w:sz w:val="32"/>
          <w:szCs w:val="32"/>
        </w:rPr>
        <w:t>是：</w:t>
      </w:r>
      <w:r w:rsidR="008862AF">
        <w:rPr>
          <w:rFonts w:ascii="Times New Roman" w:eastAsia="仿宋_GB2312" w:hAnsi="Times New Roman" w:hint="eastAsia"/>
          <w:sz w:val="32"/>
          <w:szCs w:val="32"/>
        </w:rPr>
        <w:t>一是</w:t>
      </w:r>
      <w:r w:rsidR="008862AF">
        <w:rPr>
          <w:rFonts w:ascii="Times New Roman" w:eastAsia="仿宋_GB2312" w:hAnsi="Times New Roman"/>
          <w:sz w:val="32"/>
          <w:szCs w:val="32"/>
        </w:rPr>
        <w:t>上级补助收入增长较大，具体为</w:t>
      </w:r>
      <w:proofErr w:type="gramStart"/>
      <w:r w:rsidR="008862AF" w:rsidRPr="008862AF">
        <w:rPr>
          <w:rFonts w:ascii="Times New Roman" w:eastAsia="仿宋_GB2312" w:hAnsi="Times New Roman" w:hint="eastAsia"/>
          <w:sz w:val="32"/>
          <w:szCs w:val="32"/>
        </w:rPr>
        <w:t>磨憨国际</w:t>
      </w:r>
      <w:proofErr w:type="gramEnd"/>
      <w:r w:rsidR="008862AF" w:rsidRPr="008862AF">
        <w:rPr>
          <w:rFonts w:ascii="Times New Roman" w:eastAsia="仿宋_GB2312" w:hAnsi="Times New Roman" w:hint="eastAsia"/>
          <w:sz w:val="32"/>
          <w:szCs w:val="32"/>
        </w:rPr>
        <w:t>口岸城市建设综合财力补助资金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4</w:t>
      </w:r>
      <w:r w:rsidR="00437438">
        <w:rPr>
          <w:rFonts w:ascii="Times New Roman" w:eastAsia="仿宋_GB2312" w:hAnsi="Times New Roman"/>
          <w:sz w:val="32"/>
          <w:szCs w:val="32"/>
        </w:rPr>
        <w:t>,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900</w:t>
      </w:r>
      <w:r w:rsidR="008862AF">
        <w:rPr>
          <w:rFonts w:ascii="Times New Roman" w:eastAsia="仿宋_GB2312" w:hAnsi="Times New Roman" w:hint="eastAsia"/>
          <w:sz w:val="32"/>
          <w:szCs w:val="32"/>
        </w:rPr>
        <w:t>万元，</w:t>
      </w:r>
      <w:r w:rsidR="008862AF">
        <w:rPr>
          <w:rFonts w:ascii="Times New Roman" w:eastAsia="仿宋_GB2312" w:hAnsi="Times New Roman"/>
          <w:sz w:val="32"/>
          <w:szCs w:val="32"/>
        </w:rPr>
        <w:t>二是</w:t>
      </w:r>
      <w:r w:rsidR="00C16891" w:rsidRPr="00F710A1">
        <w:rPr>
          <w:rFonts w:ascii="Times New Roman" w:eastAsia="仿宋_GB2312" w:hAnsi="Times New Roman" w:hint="eastAsia"/>
          <w:sz w:val="32"/>
          <w:szCs w:val="32"/>
        </w:rPr>
        <w:t>受疫情及房地产行业政策调控影响，土地挂牌交易情况较上年</w:t>
      </w:r>
      <w:r w:rsidR="00C16891">
        <w:rPr>
          <w:rFonts w:ascii="Times New Roman" w:eastAsia="仿宋_GB2312" w:hAnsi="Times New Roman" w:hint="eastAsia"/>
          <w:sz w:val="32"/>
          <w:szCs w:val="32"/>
        </w:rPr>
        <w:t>持续</w:t>
      </w:r>
      <w:r w:rsidR="00C16891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="008862AF">
        <w:rPr>
          <w:rFonts w:ascii="Times New Roman" w:eastAsia="仿宋_GB2312" w:hAnsi="Times New Roman"/>
          <w:sz w:val="32"/>
          <w:szCs w:val="32"/>
        </w:rPr>
        <w:t>，部分基础设施建设项目主要用</w:t>
      </w:r>
      <w:r w:rsidR="008862AF">
        <w:rPr>
          <w:rFonts w:ascii="Times New Roman" w:eastAsia="仿宋_GB2312" w:hAnsi="Times New Roman" w:hint="eastAsia"/>
          <w:sz w:val="32"/>
          <w:szCs w:val="32"/>
        </w:rPr>
        <w:t>一般</w:t>
      </w:r>
      <w:r w:rsidR="008862AF">
        <w:rPr>
          <w:rFonts w:ascii="Times New Roman" w:eastAsia="仿宋_GB2312" w:hAnsi="Times New Roman"/>
          <w:sz w:val="32"/>
          <w:szCs w:val="32"/>
        </w:rPr>
        <w:t>公共预算</w:t>
      </w:r>
      <w:r w:rsidR="008862AF">
        <w:rPr>
          <w:rFonts w:ascii="Times New Roman" w:eastAsia="仿宋_GB2312" w:hAnsi="Times New Roman" w:hint="eastAsia"/>
          <w:sz w:val="32"/>
          <w:szCs w:val="32"/>
        </w:rPr>
        <w:t>安排</w:t>
      </w:r>
      <w:r w:rsidR="008862AF">
        <w:rPr>
          <w:rFonts w:ascii="Times New Roman" w:eastAsia="仿宋_GB2312" w:hAnsi="Times New Roman"/>
          <w:sz w:val="32"/>
          <w:szCs w:val="32"/>
        </w:rPr>
        <w:t>支出，</w:t>
      </w:r>
      <w:r w:rsidR="00F159F3">
        <w:rPr>
          <w:rFonts w:ascii="Times New Roman" w:eastAsia="仿宋_GB2312" w:hAnsi="Times New Roman" w:hint="eastAsia"/>
          <w:sz w:val="32"/>
          <w:szCs w:val="32"/>
        </w:rPr>
        <w:t>涉及</w:t>
      </w:r>
      <w:r w:rsidR="00F159F3">
        <w:rPr>
          <w:rFonts w:ascii="Times New Roman" w:eastAsia="仿宋_GB2312" w:hAnsi="Times New Roman"/>
          <w:sz w:val="32"/>
          <w:szCs w:val="32"/>
        </w:rPr>
        <w:t>的主要项目有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福宜高速公路建设（经开区段）项目（一般公共预算）经费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</w:t>
      </w:r>
      <w:r w:rsidR="00437438">
        <w:rPr>
          <w:rFonts w:ascii="Times New Roman" w:eastAsia="仿宋_GB2312" w:hAnsi="Times New Roman"/>
          <w:sz w:val="32"/>
          <w:szCs w:val="32"/>
        </w:rPr>
        <w:t>,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997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万</w:t>
      </w:r>
      <w:r w:rsidR="00F159F3">
        <w:rPr>
          <w:rFonts w:ascii="Times New Roman" w:eastAsia="仿宋_GB2312" w:hAnsi="Times New Roman" w:hint="eastAsia"/>
          <w:sz w:val="32"/>
          <w:szCs w:val="32"/>
        </w:rPr>
        <w:t>和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经开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256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号路（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219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至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261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段）建设经费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</w:t>
      </w:r>
      <w:r w:rsidR="00437438">
        <w:rPr>
          <w:rFonts w:ascii="Times New Roman" w:eastAsia="仿宋_GB2312" w:hAnsi="Times New Roman"/>
          <w:sz w:val="32"/>
          <w:szCs w:val="32"/>
        </w:rPr>
        <w:t>,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722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万</w:t>
      </w:r>
      <w:r w:rsidR="00F159F3">
        <w:rPr>
          <w:rFonts w:ascii="Times New Roman" w:eastAsia="仿宋_GB2312" w:hAnsi="Times New Roman" w:hint="eastAsia"/>
          <w:sz w:val="32"/>
          <w:szCs w:val="32"/>
        </w:rPr>
        <w:t>以及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昆明经济技术开发区昌宏路下穿贵昆公路隧道工程建设经费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2</w:t>
      </w:r>
      <w:r w:rsidR="00437438">
        <w:rPr>
          <w:rFonts w:ascii="Times New Roman" w:eastAsia="仿宋_GB2312" w:hAnsi="Times New Roman"/>
          <w:sz w:val="32"/>
          <w:szCs w:val="32"/>
        </w:rPr>
        <w:t>,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740</w:t>
      </w:r>
      <w:r w:rsidR="008862AF" w:rsidRPr="008862AF">
        <w:rPr>
          <w:rFonts w:ascii="Times New Roman" w:eastAsia="仿宋_GB2312" w:hAnsi="Times New Roman" w:hint="eastAsia"/>
          <w:sz w:val="32"/>
          <w:szCs w:val="32"/>
        </w:rPr>
        <w:t>万</w:t>
      </w:r>
      <w:r w:rsidR="003A55F1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35CE" w:rsidRPr="00F710A1" w:rsidRDefault="00C86E06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六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8E531F">
        <w:rPr>
          <w:rFonts w:ascii="Times New Roman" w:eastAsia="楷体" w:hAnsi="Times New Roman" w:hint="eastAsia"/>
          <w:sz w:val="32"/>
          <w:szCs w:val="32"/>
        </w:rPr>
        <w:t>商业服务业</w:t>
      </w:r>
      <w:r w:rsidR="00B02F41" w:rsidRPr="00F710A1">
        <w:rPr>
          <w:rFonts w:ascii="Times New Roman" w:eastAsia="楷体" w:hAnsi="Times New Roman" w:hint="eastAsia"/>
          <w:sz w:val="32"/>
          <w:szCs w:val="32"/>
        </w:rPr>
        <w:t>支出</w:t>
      </w:r>
      <w:r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8E531F">
        <w:rPr>
          <w:rFonts w:ascii="Times New Roman" w:eastAsia="楷体" w:hAnsi="Times New Roman" w:hint="eastAsia"/>
          <w:sz w:val="32"/>
          <w:szCs w:val="32"/>
        </w:rPr>
        <w:t>增长</w:t>
      </w:r>
      <w:r w:rsidR="008E531F">
        <w:rPr>
          <w:rFonts w:ascii="Times New Roman" w:eastAsia="楷体" w:hAnsi="Times New Roman"/>
          <w:sz w:val="32"/>
          <w:szCs w:val="32"/>
        </w:rPr>
        <w:t>35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A033F6" w:rsidRPr="00F710A1" w:rsidRDefault="00C86E06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</w:t>
      </w:r>
      <w:r w:rsidR="00437438">
        <w:rPr>
          <w:rFonts w:ascii="Times New Roman" w:eastAsia="仿宋_GB2312" w:hAnsi="Times New Roman" w:hint="eastAsia"/>
          <w:sz w:val="32"/>
          <w:szCs w:val="32"/>
        </w:rPr>
        <w:t>上级补助收入同比增加：如</w:t>
      </w:r>
      <w:r w:rsidR="00437438">
        <w:rPr>
          <w:rFonts w:ascii="Times New Roman" w:eastAsia="仿宋_GB2312" w:hAnsi="Times New Roman"/>
          <w:sz w:val="32"/>
          <w:szCs w:val="32"/>
        </w:rPr>
        <w:t>本年有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云南省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2022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年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4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至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6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月推动外贸保稳提</w:t>
      </w:r>
      <w:proofErr w:type="gramStart"/>
      <w:r w:rsidR="00437438" w:rsidRPr="00437438">
        <w:rPr>
          <w:rFonts w:ascii="Times New Roman" w:eastAsia="仿宋_GB2312" w:hAnsi="Times New Roman" w:hint="eastAsia"/>
          <w:sz w:val="32"/>
          <w:szCs w:val="32"/>
        </w:rPr>
        <w:t>质支持</w:t>
      </w:r>
      <w:proofErr w:type="gramEnd"/>
      <w:r w:rsidR="00437438" w:rsidRPr="00437438">
        <w:rPr>
          <w:rFonts w:ascii="Times New Roman" w:eastAsia="仿宋_GB2312" w:hAnsi="Times New Roman" w:hint="eastAsia"/>
          <w:sz w:val="32"/>
          <w:szCs w:val="32"/>
        </w:rPr>
        <w:t>重点企业经费</w:t>
      </w:r>
      <w:r w:rsidR="00437438">
        <w:rPr>
          <w:rFonts w:ascii="Times New Roman" w:eastAsia="仿宋_GB2312" w:hAnsi="Times New Roman" w:hint="eastAsia"/>
          <w:sz w:val="32"/>
          <w:szCs w:val="32"/>
        </w:rPr>
        <w:t>约</w:t>
      </w:r>
      <w:r w:rsidR="00437438">
        <w:rPr>
          <w:rFonts w:ascii="Times New Roman" w:eastAsia="仿宋_GB2312" w:hAnsi="Times New Roman" w:hint="eastAsia"/>
          <w:sz w:val="32"/>
          <w:szCs w:val="32"/>
        </w:rPr>
        <w:t>1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3</w:t>
      </w:r>
      <w:r w:rsidR="00F07D1C">
        <w:rPr>
          <w:rFonts w:ascii="Times New Roman" w:eastAsia="仿宋_GB2312" w:hAnsi="Times New Roman"/>
          <w:sz w:val="32"/>
          <w:szCs w:val="32"/>
        </w:rPr>
        <w:t>,0</w:t>
      </w:r>
      <w:r w:rsidR="00437438">
        <w:rPr>
          <w:rFonts w:ascii="Times New Roman" w:eastAsia="仿宋_GB2312" w:hAnsi="Times New Roman"/>
          <w:sz w:val="32"/>
          <w:szCs w:val="32"/>
        </w:rPr>
        <w:t>00</w:t>
      </w:r>
      <w:r w:rsidR="00437438">
        <w:rPr>
          <w:rFonts w:ascii="Times New Roman" w:eastAsia="仿宋_GB2312" w:hAnsi="Times New Roman" w:hint="eastAsia"/>
          <w:sz w:val="32"/>
          <w:szCs w:val="32"/>
        </w:rPr>
        <w:t>万</w:t>
      </w:r>
      <w:r w:rsidR="00437438" w:rsidRPr="00437438">
        <w:rPr>
          <w:rFonts w:ascii="Times New Roman" w:eastAsia="仿宋_GB2312" w:hAnsi="Times New Roman" w:hint="eastAsia"/>
          <w:sz w:val="32"/>
          <w:szCs w:val="32"/>
        </w:rPr>
        <w:t>元</w:t>
      </w:r>
      <w:r w:rsidR="00C020D0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B22F7" w:rsidRPr="00F710A1" w:rsidRDefault="001172D4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楷体" w:hAnsi="Times New Roman" w:hint="eastAsia"/>
          <w:sz w:val="32"/>
          <w:szCs w:val="32"/>
        </w:rPr>
        <w:t>七</w:t>
      </w:r>
      <w:r w:rsidRPr="00F710A1">
        <w:rPr>
          <w:rFonts w:ascii="Times New Roman" w:eastAsia="楷体" w:hAnsi="Times New Roman" w:hint="eastAsia"/>
          <w:sz w:val="32"/>
          <w:szCs w:val="32"/>
        </w:rPr>
        <w:t>）</w:t>
      </w:r>
      <w:r w:rsidR="00E36F1A" w:rsidRPr="00F710A1">
        <w:rPr>
          <w:rFonts w:ascii="Times New Roman" w:eastAsia="楷体" w:hAnsi="Times New Roman" w:hint="eastAsia"/>
          <w:sz w:val="32"/>
          <w:szCs w:val="32"/>
        </w:rPr>
        <w:t>金融支出</w:t>
      </w:r>
      <w:r w:rsidRPr="00F710A1">
        <w:rPr>
          <w:rFonts w:ascii="Times New Roman" w:eastAsia="楷体" w:hAnsi="Times New Roman" w:hint="eastAsia"/>
          <w:sz w:val="32"/>
          <w:szCs w:val="32"/>
        </w:rPr>
        <w:t>比上年决算数</w:t>
      </w:r>
      <w:r w:rsidR="00A221BC">
        <w:rPr>
          <w:rFonts w:ascii="Times New Roman" w:eastAsia="楷体" w:hAnsi="Times New Roman" w:hint="eastAsia"/>
          <w:sz w:val="32"/>
          <w:szCs w:val="32"/>
        </w:rPr>
        <w:t>下降</w:t>
      </w:r>
      <w:r w:rsidR="00A221BC">
        <w:rPr>
          <w:rFonts w:ascii="Times New Roman" w:eastAsia="楷体" w:hAnsi="Times New Roman"/>
          <w:sz w:val="32"/>
          <w:szCs w:val="32"/>
        </w:rPr>
        <w:t>99.4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A221BC" w:rsidRDefault="001172D4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2020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年上级指标结转在</w:t>
      </w:r>
      <w:r w:rsidR="00475158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年形成支出，</w:t>
      </w:r>
      <w:r w:rsidR="00A221BC">
        <w:rPr>
          <w:rFonts w:ascii="Times New Roman" w:eastAsia="仿宋_GB2312" w:hAnsi="Times New Roman" w:hint="eastAsia"/>
          <w:sz w:val="32"/>
          <w:szCs w:val="32"/>
        </w:rPr>
        <w:t>导致</w:t>
      </w:r>
      <w:r w:rsidR="00A221BC">
        <w:rPr>
          <w:rFonts w:ascii="Times New Roman" w:eastAsia="仿宋_GB2312" w:hAnsi="Times New Roman" w:hint="eastAsia"/>
          <w:sz w:val="32"/>
          <w:szCs w:val="32"/>
        </w:rPr>
        <w:t>2021</w:t>
      </w:r>
      <w:r w:rsidR="00A221BC">
        <w:rPr>
          <w:rFonts w:ascii="Times New Roman" w:eastAsia="仿宋_GB2312" w:hAnsi="Times New Roman" w:hint="eastAsia"/>
          <w:sz w:val="32"/>
          <w:szCs w:val="32"/>
        </w:rPr>
        <w:t>年基数</w:t>
      </w:r>
      <w:r w:rsidR="00A221BC">
        <w:rPr>
          <w:rFonts w:ascii="Times New Roman" w:eastAsia="仿宋_GB2312" w:hAnsi="Times New Roman"/>
          <w:sz w:val="32"/>
          <w:szCs w:val="32"/>
        </w:rPr>
        <w:t>较大</w:t>
      </w:r>
      <w:r w:rsidR="00A221BC">
        <w:rPr>
          <w:rFonts w:ascii="Times New Roman" w:eastAsia="仿宋_GB2312" w:hAnsi="Times New Roman" w:hint="eastAsia"/>
          <w:sz w:val="32"/>
          <w:szCs w:val="32"/>
        </w:rPr>
        <w:t>，</w:t>
      </w:r>
      <w:r w:rsidR="00A221BC">
        <w:rPr>
          <w:rFonts w:ascii="Times New Roman" w:eastAsia="仿宋_GB2312" w:hAnsi="Times New Roman"/>
          <w:sz w:val="32"/>
          <w:szCs w:val="32"/>
        </w:rPr>
        <w:t>故</w:t>
      </w:r>
      <w:r w:rsidR="00A221BC">
        <w:rPr>
          <w:rFonts w:ascii="Times New Roman" w:eastAsia="仿宋_GB2312" w:hAnsi="Times New Roman" w:hint="eastAsia"/>
          <w:sz w:val="32"/>
          <w:szCs w:val="32"/>
        </w:rPr>
        <w:t>2022</w:t>
      </w:r>
      <w:r w:rsidR="00A221BC">
        <w:rPr>
          <w:rFonts w:ascii="Times New Roman" w:eastAsia="仿宋_GB2312" w:hAnsi="Times New Roman" w:hint="eastAsia"/>
          <w:sz w:val="32"/>
          <w:szCs w:val="32"/>
        </w:rPr>
        <w:t>年</w:t>
      </w:r>
      <w:r w:rsidR="00A221BC">
        <w:rPr>
          <w:rFonts w:ascii="Times New Roman" w:eastAsia="仿宋_GB2312" w:hAnsi="Times New Roman"/>
          <w:sz w:val="32"/>
          <w:szCs w:val="32"/>
        </w:rPr>
        <w:t>下降较为明显</w:t>
      </w:r>
      <w:r w:rsidR="00E36F1A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76731" w:rsidRPr="00F710A1" w:rsidRDefault="00C76731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（</w:t>
      </w:r>
      <w:r w:rsidR="00F10904" w:rsidRPr="00F710A1">
        <w:rPr>
          <w:rFonts w:ascii="Times New Roman" w:eastAsia="仿宋_GB2312" w:hAnsi="Times New Roman" w:hint="eastAsia"/>
          <w:sz w:val="32"/>
          <w:szCs w:val="32"/>
        </w:rPr>
        <w:t>八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）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粮油物资储备支出</w:t>
      </w:r>
      <w:r w:rsidRPr="00F710A1">
        <w:rPr>
          <w:rFonts w:ascii="Times New Roman" w:eastAsia="仿宋_GB2312" w:hAnsi="Times New Roman" w:hint="eastAsia"/>
          <w:sz w:val="32"/>
          <w:szCs w:val="32"/>
        </w:rPr>
        <w:t>比上年决算数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="00B46BE9">
        <w:rPr>
          <w:rFonts w:ascii="Times New Roman" w:eastAsia="仿宋_GB2312" w:hAnsi="Times New Roman"/>
          <w:sz w:val="32"/>
          <w:szCs w:val="32"/>
        </w:rPr>
        <w:t>29.4</w:t>
      </w:r>
      <w:r w:rsidRPr="00F710A1">
        <w:rPr>
          <w:rFonts w:ascii="Times New Roman" w:eastAsia="仿宋_GB2312" w:hAnsi="Times New Roman" w:hint="eastAsia"/>
          <w:sz w:val="32"/>
          <w:szCs w:val="32"/>
        </w:rPr>
        <w:t>%</w:t>
      </w:r>
    </w:p>
    <w:p w:rsidR="00C76731" w:rsidRPr="00F710A1" w:rsidRDefault="00582099" w:rsidP="008069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是</w:t>
      </w:r>
      <w:r w:rsidR="00B46BE9">
        <w:rPr>
          <w:rFonts w:ascii="Times New Roman" w:eastAsia="仿宋_GB2312" w:hAnsi="Times New Roman" w:hint="eastAsia"/>
          <w:sz w:val="32"/>
          <w:szCs w:val="32"/>
        </w:rPr>
        <w:t>根据</w:t>
      </w:r>
      <w:r w:rsidR="00B46BE9">
        <w:rPr>
          <w:rFonts w:ascii="Times New Roman" w:eastAsia="仿宋_GB2312" w:hAnsi="Times New Roman"/>
          <w:sz w:val="32"/>
          <w:szCs w:val="32"/>
        </w:rPr>
        <w:t>项目实际开展情况，</w:t>
      </w:r>
      <w:r w:rsidR="00B46BE9">
        <w:rPr>
          <w:rFonts w:ascii="Times New Roman" w:eastAsia="仿宋_GB2312" w:hAnsi="Times New Roman" w:hint="eastAsia"/>
          <w:sz w:val="32"/>
          <w:szCs w:val="32"/>
        </w:rPr>
        <w:t>本年预算</w:t>
      </w:r>
      <w:r w:rsidR="00B46BE9">
        <w:rPr>
          <w:rFonts w:ascii="Times New Roman" w:eastAsia="仿宋_GB2312" w:hAnsi="Times New Roman"/>
          <w:sz w:val="32"/>
          <w:szCs w:val="32"/>
        </w:rPr>
        <w:t>安排同比减少</w:t>
      </w:r>
      <w:r w:rsidR="00B46BE9">
        <w:rPr>
          <w:rFonts w:ascii="Times New Roman" w:eastAsia="仿宋_GB2312" w:hAnsi="Times New Roman" w:hint="eastAsia"/>
          <w:sz w:val="32"/>
          <w:szCs w:val="32"/>
        </w:rPr>
        <w:t>，</w:t>
      </w:r>
      <w:r w:rsidR="00B46BE9">
        <w:rPr>
          <w:rFonts w:ascii="Times New Roman" w:eastAsia="仿宋_GB2312" w:hAnsi="Times New Roman" w:hint="eastAsia"/>
          <w:sz w:val="32"/>
          <w:szCs w:val="32"/>
        </w:rPr>
        <w:t>2022</w:t>
      </w:r>
      <w:r w:rsidR="00B46BE9">
        <w:rPr>
          <w:rFonts w:ascii="Times New Roman" w:eastAsia="仿宋_GB2312" w:hAnsi="Times New Roman" w:hint="eastAsia"/>
          <w:sz w:val="32"/>
          <w:szCs w:val="32"/>
        </w:rPr>
        <w:t>年</w:t>
      </w:r>
      <w:r w:rsidR="00B46BE9">
        <w:rPr>
          <w:rFonts w:ascii="Times New Roman" w:eastAsia="仿宋_GB2312" w:hAnsi="Times New Roman"/>
          <w:sz w:val="32"/>
          <w:szCs w:val="32"/>
        </w:rPr>
        <w:t>安排</w:t>
      </w:r>
      <w:r w:rsidR="00B46BE9" w:rsidRPr="00F710A1">
        <w:rPr>
          <w:rFonts w:ascii="Times New Roman" w:eastAsia="仿宋_GB2312" w:hAnsi="Times New Roman" w:hint="eastAsia"/>
          <w:sz w:val="32"/>
          <w:szCs w:val="32"/>
        </w:rPr>
        <w:t>粮油物资储备支出</w:t>
      </w:r>
      <w:r w:rsidR="00B46BE9">
        <w:rPr>
          <w:rFonts w:ascii="Times New Roman" w:eastAsia="仿宋_GB2312" w:hAnsi="Times New Roman"/>
          <w:sz w:val="32"/>
          <w:szCs w:val="32"/>
        </w:rPr>
        <w:t>预算资金</w:t>
      </w:r>
      <w:r w:rsidR="00B46BE9">
        <w:rPr>
          <w:rFonts w:ascii="Times New Roman" w:eastAsia="仿宋_GB2312" w:hAnsi="Times New Roman" w:hint="eastAsia"/>
          <w:sz w:val="32"/>
          <w:szCs w:val="32"/>
        </w:rPr>
        <w:t>408</w:t>
      </w:r>
      <w:r w:rsidR="00B46BE9">
        <w:rPr>
          <w:rFonts w:ascii="Times New Roman" w:eastAsia="仿宋_GB2312" w:hAnsi="Times New Roman" w:hint="eastAsia"/>
          <w:sz w:val="32"/>
          <w:szCs w:val="32"/>
        </w:rPr>
        <w:t>万元</w:t>
      </w:r>
      <w:r w:rsidR="006E2DF2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57F0F" w:rsidRPr="00F710A1" w:rsidRDefault="001D4155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lastRenderedPageBreak/>
        <w:t>二、政府性基金预算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支出执行变动情况</w:t>
      </w:r>
    </w:p>
    <w:p w:rsidR="00CB22F7" w:rsidRPr="00F710A1" w:rsidRDefault="00F7452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（一）城乡社区支出比上年决算数</w:t>
      </w:r>
      <w:r w:rsidR="00332925" w:rsidRPr="00F710A1">
        <w:rPr>
          <w:rFonts w:ascii="Times New Roman" w:eastAsia="楷体" w:hAnsi="Times New Roman" w:hint="eastAsia"/>
          <w:sz w:val="32"/>
          <w:szCs w:val="32"/>
        </w:rPr>
        <w:t>下降</w:t>
      </w:r>
      <w:r w:rsidR="003706AF">
        <w:rPr>
          <w:rFonts w:ascii="Times New Roman" w:eastAsia="楷体" w:hAnsi="Times New Roman"/>
          <w:sz w:val="32"/>
          <w:szCs w:val="32"/>
        </w:rPr>
        <w:t>40.7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E96780" w:rsidRDefault="00F7452F" w:rsidP="00146B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Pr="00F710A1">
        <w:rPr>
          <w:rFonts w:ascii="Times New Roman" w:eastAsia="仿宋_GB2312" w:hAnsi="Times New Roman" w:hint="eastAsia"/>
          <w:sz w:val="32"/>
          <w:szCs w:val="32"/>
        </w:rPr>
        <w:t>20</w:t>
      </w:r>
      <w:r w:rsidR="00BB1099" w:rsidRPr="00F710A1">
        <w:rPr>
          <w:rFonts w:ascii="Times New Roman" w:eastAsia="仿宋_GB2312" w:hAnsi="Times New Roman" w:hint="eastAsia"/>
          <w:sz w:val="32"/>
          <w:szCs w:val="32"/>
        </w:rPr>
        <w:t>2</w:t>
      </w:r>
      <w:r w:rsidR="003706AF">
        <w:rPr>
          <w:rFonts w:ascii="Times New Roman" w:eastAsia="仿宋_GB2312" w:hAnsi="Times New Roman"/>
          <w:sz w:val="32"/>
          <w:szCs w:val="32"/>
        </w:rPr>
        <w:t>2</w:t>
      </w:r>
      <w:r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，受疫情及房地产行业政策调控影响，</w:t>
      </w:r>
      <w:r w:rsidRPr="00F710A1">
        <w:rPr>
          <w:rFonts w:ascii="Times New Roman" w:eastAsia="仿宋_GB2312" w:hAnsi="Times New Roman" w:hint="eastAsia"/>
          <w:sz w:val="32"/>
          <w:szCs w:val="32"/>
        </w:rPr>
        <w:t>土地挂牌交易情况较上年</w:t>
      </w:r>
      <w:r w:rsidR="003706AF">
        <w:rPr>
          <w:rFonts w:ascii="Times New Roman" w:eastAsia="仿宋_GB2312" w:hAnsi="Times New Roman" w:hint="eastAsia"/>
          <w:sz w:val="32"/>
          <w:szCs w:val="32"/>
        </w:rPr>
        <w:t>持续</w:t>
      </w:r>
      <w:r w:rsidR="00332925" w:rsidRPr="00F710A1">
        <w:rPr>
          <w:rFonts w:ascii="Times New Roman" w:eastAsia="仿宋_GB2312" w:hAnsi="Times New Roman" w:hint="eastAsia"/>
          <w:sz w:val="32"/>
          <w:szCs w:val="32"/>
        </w:rPr>
        <w:t>下降</w:t>
      </w:r>
      <w:r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="003706AF">
        <w:rPr>
          <w:rFonts w:ascii="Times New Roman" w:eastAsia="仿宋_GB2312" w:hAnsi="Times New Roman" w:hint="eastAsia"/>
          <w:sz w:val="32"/>
          <w:szCs w:val="32"/>
        </w:rPr>
        <w:t>另外</w:t>
      </w:r>
      <w:r w:rsidR="003706AF">
        <w:rPr>
          <w:rFonts w:ascii="Times New Roman" w:eastAsia="仿宋_GB2312" w:hAnsi="Times New Roman"/>
          <w:sz w:val="32"/>
          <w:szCs w:val="32"/>
        </w:rPr>
        <w:t>由于上级财政收回补助收入约</w:t>
      </w:r>
      <w:r w:rsidR="003706AF">
        <w:rPr>
          <w:rFonts w:ascii="Times New Roman" w:eastAsia="仿宋_GB2312" w:hAnsi="Times New Roman" w:hint="eastAsia"/>
          <w:sz w:val="32"/>
          <w:szCs w:val="32"/>
        </w:rPr>
        <w:t>26</w:t>
      </w:r>
      <w:r w:rsidR="00F07D1C">
        <w:rPr>
          <w:rFonts w:ascii="Times New Roman" w:eastAsia="仿宋_GB2312" w:hAnsi="Times New Roman"/>
          <w:sz w:val="32"/>
          <w:szCs w:val="32"/>
        </w:rPr>
        <w:t>,</w:t>
      </w:r>
      <w:r w:rsidR="003706AF">
        <w:rPr>
          <w:rFonts w:ascii="Times New Roman" w:eastAsia="仿宋_GB2312" w:hAnsi="Times New Roman" w:hint="eastAsia"/>
          <w:sz w:val="32"/>
          <w:szCs w:val="32"/>
        </w:rPr>
        <w:t>000</w:t>
      </w:r>
      <w:r w:rsidR="003706AF">
        <w:rPr>
          <w:rFonts w:ascii="Times New Roman" w:eastAsia="仿宋_GB2312" w:hAnsi="Times New Roman" w:hint="eastAsia"/>
          <w:sz w:val="32"/>
          <w:szCs w:val="32"/>
        </w:rPr>
        <w:t>万元，</w:t>
      </w:r>
      <w:r w:rsidR="003706AF">
        <w:rPr>
          <w:rFonts w:ascii="Times New Roman" w:eastAsia="仿宋_GB2312" w:hAnsi="Times New Roman"/>
          <w:sz w:val="32"/>
          <w:szCs w:val="32"/>
        </w:rPr>
        <w:t>进一步压减了政府</w:t>
      </w:r>
      <w:r w:rsidR="003706AF">
        <w:rPr>
          <w:rFonts w:ascii="Times New Roman" w:eastAsia="仿宋_GB2312" w:hAnsi="Times New Roman" w:hint="eastAsia"/>
          <w:sz w:val="32"/>
          <w:szCs w:val="32"/>
        </w:rPr>
        <w:t>性</w:t>
      </w:r>
      <w:r w:rsidR="003706AF">
        <w:rPr>
          <w:rFonts w:ascii="Times New Roman" w:eastAsia="仿宋_GB2312" w:hAnsi="Times New Roman"/>
          <w:sz w:val="32"/>
          <w:szCs w:val="32"/>
        </w:rPr>
        <w:t>基金预算可用财力，</w:t>
      </w:r>
      <w:r w:rsidR="003706AF">
        <w:rPr>
          <w:rFonts w:ascii="Times New Roman" w:eastAsia="仿宋_GB2312" w:hAnsi="Times New Roman" w:hint="eastAsia"/>
          <w:sz w:val="32"/>
          <w:szCs w:val="32"/>
        </w:rPr>
        <w:t>根据</w:t>
      </w:r>
      <w:r w:rsidR="003706AF">
        <w:rPr>
          <w:rFonts w:ascii="Times New Roman" w:eastAsia="仿宋_GB2312" w:hAnsi="Times New Roman"/>
          <w:sz w:val="32"/>
          <w:szCs w:val="32"/>
        </w:rPr>
        <w:t>政府性基金</w:t>
      </w:r>
      <w:r w:rsidR="003706AF">
        <w:rPr>
          <w:rFonts w:ascii="Times New Roman" w:eastAsia="仿宋_GB2312" w:hAnsi="Times New Roman" w:hint="eastAsia"/>
          <w:sz w:val="32"/>
          <w:szCs w:val="32"/>
        </w:rPr>
        <w:t>“以收定支”原则</w:t>
      </w:r>
      <w:r w:rsidR="003706AF">
        <w:rPr>
          <w:rFonts w:ascii="Times New Roman" w:eastAsia="仿宋_GB2312" w:hAnsi="Times New Roman"/>
          <w:sz w:val="32"/>
          <w:szCs w:val="32"/>
        </w:rPr>
        <w:t>，</w:t>
      </w:r>
      <w:r w:rsidR="003706AF">
        <w:rPr>
          <w:rFonts w:ascii="Times New Roman" w:eastAsia="仿宋_GB2312" w:hAnsi="Times New Roman" w:hint="eastAsia"/>
          <w:sz w:val="32"/>
          <w:szCs w:val="32"/>
        </w:rPr>
        <w:t>2022</w:t>
      </w:r>
      <w:r w:rsidR="003706AF">
        <w:rPr>
          <w:rFonts w:ascii="Times New Roman" w:eastAsia="仿宋_GB2312" w:hAnsi="Times New Roman" w:hint="eastAsia"/>
          <w:sz w:val="32"/>
          <w:szCs w:val="32"/>
        </w:rPr>
        <w:t>年</w:t>
      </w:r>
      <w:r w:rsidR="003706AF">
        <w:rPr>
          <w:rFonts w:ascii="Times New Roman" w:eastAsia="仿宋_GB2312" w:hAnsi="Times New Roman"/>
          <w:sz w:val="32"/>
          <w:szCs w:val="32"/>
        </w:rPr>
        <w:t>度安排的</w:t>
      </w:r>
      <w:r w:rsidR="003706AF">
        <w:rPr>
          <w:rFonts w:ascii="Times New Roman" w:eastAsia="仿宋_GB2312" w:hAnsi="Times New Roman" w:hint="eastAsia"/>
          <w:sz w:val="32"/>
          <w:szCs w:val="32"/>
        </w:rPr>
        <w:t>城乡</w:t>
      </w:r>
      <w:r w:rsidR="003706AF">
        <w:rPr>
          <w:rFonts w:ascii="Times New Roman" w:eastAsia="仿宋_GB2312" w:hAnsi="Times New Roman"/>
          <w:sz w:val="32"/>
          <w:szCs w:val="32"/>
        </w:rPr>
        <w:t>社区支出政府性基金预算</w:t>
      </w:r>
      <w:r w:rsidR="003706AF">
        <w:rPr>
          <w:rFonts w:ascii="Times New Roman" w:eastAsia="仿宋_GB2312" w:hAnsi="Times New Roman" w:hint="eastAsia"/>
          <w:sz w:val="32"/>
          <w:szCs w:val="32"/>
        </w:rPr>
        <w:t>同比</w:t>
      </w:r>
      <w:r w:rsidR="003706AF">
        <w:rPr>
          <w:rFonts w:ascii="Times New Roman" w:eastAsia="仿宋_GB2312" w:hAnsi="Times New Roman"/>
          <w:sz w:val="32"/>
          <w:szCs w:val="32"/>
        </w:rPr>
        <w:t>下降较大。</w:t>
      </w:r>
      <w:r w:rsidR="00E9678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E96780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CB22F7" w:rsidRPr="00F710A1" w:rsidRDefault="00F7452F" w:rsidP="00146B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F710A1">
        <w:rPr>
          <w:rFonts w:ascii="Times New Roman" w:eastAsia="楷体" w:hAnsi="Times New Roman" w:hint="eastAsia"/>
          <w:sz w:val="32"/>
          <w:szCs w:val="32"/>
        </w:rPr>
        <w:t>（二）其他支出比上年决算数</w:t>
      </w:r>
      <w:r w:rsidR="009F766B">
        <w:rPr>
          <w:rFonts w:ascii="Times New Roman" w:eastAsia="楷体" w:hAnsi="Times New Roman" w:hint="eastAsia"/>
          <w:sz w:val="32"/>
          <w:szCs w:val="32"/>
        </w:rPr>
        <w:t>增长</w:t>
      </w:r>
      <w:r w:rsidR="009F766B">
        <w:rPr>
          <w:rFonts w:ascii="Times New Roman" w:eastAsia="楷体" w:hAnsi="Times New Roman"/>
          <w:sz w:val="32"/>
          <w:szCs w:val="32"/>
        </w:rPr>
        <w:t>993.4</w:t>
      </w:r>
      <w:r w:rsidRPr="00F710A1">
        <w:rPr>
          <w:rFonts w:ascii="Times New Roman" w:eastAsia="楷体" w:hAnsi="Times New Roman" w:hint="eastAsia"/>
          <w:sz w:val="32"/>
          <w:szCs w:val="32"/>
        </w:rPr>
        <w:t>%</w:t>
      </w:r>
    </w:p>
    <w:p w:rsidR="00857F0F" w:rsidRPr="00F710A1" w:rsidRDefault="00F7452F" w:rsidP="00DC646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FD46D9">
        <w:rPr>
          <w:rFonts w:ascii="Times New Roman" w:eastAsia="仿宋_GB2312" w:hAnsi="Times New Roman" w:hint="eastAsia"/>
          <w:sz w:val="32"/>
          <w:szCs w:val="32"/>
        </w:rPr>
        <w:t>2022</w:t>
      </w:r>
      <w:r w:rsidR="00FD46D9">
        <w:rPr>
          <w:rFonts w:ascii="Times New Roman" w:eastAsia="仿宋_GB2312" w:hAnsi="Times New Roman" w:hint="eastAsia"/>
          <w:sz w:val="32"/>
          <w:szCs w:val="32"/>
        </w:rPr>
        <w:t>年</w:t>
      </w:r>
      <w:r w:rsidR="00FD46D9">
        <w:rPr>
          <w:rFonts w:ascii="Times New Roman" w:eastAsia="仿宋_GB2312" w:hAnsi="Times New Roman"/>
          <w:sz w:val="32"/>
          <w:szCs w:val="32"/>
        </w:rPr>
        <w:t>有新增专项债券</w:t>
      </w:r>
      <w:r w:rsidR="00FD46D9">
        <w:rPr>
          <w:rFonts w:ascii="Times New Roman" w:eastAsia="仿宋_GB2312" w:hAnsi="Times New Roman" w:hint="eastAsia"/>
          <w:sz w:val="32"/>
          <w:szCs w:val="32"/>
        </w:rPr>
        <w:t>36</w:t>
      </w:r>
      <w:r w:rsidR="00F07D1C">
        <w:rPr>
          <w:rFonts w:ascii="Times New Roman" w:eastAsia="仿宋_GB2312" w:hAnsi="Times New Roman"/>
          <w:sz w:val="32"/>
          <w:szCs w:val="32"/>
        </w:rPr>
        <w:t>,</w:t>
      </w:r>
      <w:r w:rsidR="00FD46D9">
        <w:rPr>
          <w:rFonts w:ascii="Times New Roman" w:eastAsia="仿宋_GB2312" w:hAnsi="Times New Roman" w:hint="eastAsia"/>
          <w:sz w:val="32"/>
          <w:szCs w:val="32"/>
        </w:rPr>
        <w:t>000</w:t>
      </w:r>
      <w:r w:rsidR="00FD46D9">
        <w:rPr>
          <w:rFonts w:ascii="Times New Roman" w:eastAsia="仿宋_GB2312" w:hAnsi="Times New Roman" w:hint="eastAsia"/>
          <w:sz w:val="32"/>
          <w:szCs w:val="32"/>
        </w:rPr>
        <w:t>万元</w:t>
      </w:r>
      <w:r w:rsidR="00FD46D9">
        <w:rPr>
          <w:rFonts w:ascii="Times New Roman" w:eastAsia="仿宋_GB2312" w:hAnsi="Times New Roman"/>
          <w:sz w:val="32"/>
          <w:szCs w:val="32"/>
        </w:rPr>
        <w:t>于</w:t>
      </w:r>
      <w:r w:rsidR="00B06442">
        <w:rPr>
          <w:rFonts w:ascii="Times New Roman" w:eastAsia="仿宋_GB2312" w:hAnsi="Times New Roman"/>
          <w:sz w:val="32"/>
          <w:szCs w:val="32"/>
        </w:rPr>
        <w:t>当</w:t>
      </w:r>
      <w:r w:rsidR="00FD46D9">
        <w:rPr>
          <w:rFonts w:ascii="Times New Roman" w:eastAsia="仿宋_GB2312" w:hAnsi="Times New Roman"/>
          <w:sz w:val="32"/>
          <w:szCs w:val="32"/>
        </w:rPr>
        <w:t>年形成支出，用于</w:t>
      </w:r>
      <w:r w:rsidR="00FD46D9" w:rsidRPr="00FD46D9">
        <w:rPr>
          <w:rFonts w:ascii="Times New Roman" w:eastAsia="仿宋_GB2312" w:hAnsi="Times New Roman" w:hint="eastAsia"/>
          <w:sz w:val="32"/>
          <w:szCs w:val="32"/>
        </w:rPr>
        <w:t>沪滇临港昆明科技园</w:t>
      </w:r>
      <w:r w:rsidR="00FD46D9">
        <w:rPr>
          <w:rFonts w:ascii="Times New Roman" w:eastAsia="仿宋_GB2312" w:hAnsi="Times New Roman" w:hint="eastAsia"/>
          <w:sz w:val="32"/>
          <w:szCs w:val="32"/>
        </w:rPr>
        <w:t>项目</w:t>
      </w:r>
      <w:r w:rsidR="00FC3673" w:rsidRPr="00F710A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57F0F" w:rsidRPr="00F710A1" w:rsidRDefault="00C64F14" w:rsidP="00146BE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10A1">
        <w:rPr>
          <w:rFonts w:ascii="Times New Roman" w:eastAsia="黑体" w:hAnsi="Times New Roman" w:hint="eastAsia"/>
          <w:sz w:val="32"/>
          <w:szCs w:val="32"/>
        </w:rPr>
        <w:t>三、</w:t>
      </w:r>
      <w:r w:rsidR="001D4155" w:rsidRPr="00F710A1">
        <w:rPr>
          <w:rFonts w:ascii="Times New Roman" w:eastAsia="黑体" w:hAnsi="Times New Roman" w:hint="eastAsia"/>
          <w:sz w:val="32"/>
          <w:szCs w:val="32"/>
        </w:rPr>
        <w:t>国有资本经营预算</w:t>
      </w:r>
      <w:r w:rsidR="00857F0F" w:rsidRPr="00F710A1">
        <w:rPr>
          <w:rFonts w:ascii="Times New Roman" w:eastAsia="黑体" w:hAnsi="Times New Roman" w:hint="eastAsia"/>
          <w:sz w:val="32"/>
          <w:szCs w:val="32"/>
        </w:rPr>
        <w:t>支出执行变动情况</w:t>
      </w:r>
    </w:p>
    <w:p w:rsidR="00C64F14" w:rsidRPr="00F710A1" w:rsidRDefault="00C64F14" w:rsidP="00CB6E6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710A1">
        <w:rPr>
          <w:rFonts w:ascii="Times New Roman" w:eastAsia="仿宋_GB2312" w:hAnsi="Times New Roman" w:hint="eastAsia"/>
          <w:sz w:val="32"/>
          <w:szCs w:val="32"/>
        </w:rPr>
        <w:t>国有资本经营预算支出比上年决算数</w:t>
      </w:r>
      <w:r w:rsidR="00051102">
        <w:rPr>
          <w:rFonts w:ascii="Times New Roman" w:eastAsia="仿宋_GB2312" w:hAnsi="Times New Roman" w:hint="eastAsia"/>
          <w:sz w:val="32"/>
          <w:szCs w:val="32"/>
        </w:rPr>
        <w:t>增长</w:t>
      </w:r>
      <w:r w:rsidR="00051102">
        <w:rPr>
          <w:rFonts w:ascii="Times New Roman" w:eastAsia="仿宋_GB2312" w:hAnsi="Times New Roman"/>
          <w:sz w:val="32"/>
          <w:szCs w:val="32"/>
        </w:rPr>
        <w:t>121.4</w:t>
      </w:r>
      <w:r w:rsidRPr="00F710A1">
        <w:rPr>
          <w:rFonts w:ascii="Times New Roman" w:eastAsia="仿宋_GB2312" w:hAnsi="Times New Roman" w:hint="eastAsia"/>
          <w:sz w:val="32"/>
          <w:szCs w:val="32"/>
        </w:rPr>
        <w:t>%</w:t>
      </w:r>
      <w:r w:rsidR="00CB22F7" w:rsidRPr="00F710A1">
        <w:rPr>
          <w:rFonts w:ascii="Times New Roman" w:eastAsia="仿宋_GB2312" w:hAnsi="Times New Roman" w:hint="eastAsia"/>
          <w:sz w:val="32"/>
          <w:szCs w:val="32"/>
        </w:rPr>
        <w:t>，</w:t>
      </w:r>
      <w:r w:rsidRPr="00F710A1">
        <w:rPr>
          <w:rFonts w:ascii="Times New Roman" w:eastAsia="仿宋_GB2312" w:hAnsi="Times New Roman" w:hint="eastAsia"/>
          <w:sz w:val="32"/>
          <w:szCs w:val="32"/>
        </w:rPr>
        <w:t>主要原因是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12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月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日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,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市财政局下达</w:t>
      </w:r>
      <w:proofErr w:type="gramStart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负指标</w:t>
      </w:r>
      <w:proofErr w:type="gramEnd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《昆明市财政局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昆明市国资委关于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年第一批省属国有企业职工家属区“三供一业”分离移交省级财政补助资金清算的通知》（昆财资〔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264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号），涉及收回经开区经发局财政专项资金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6,316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万元，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12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月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29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日，经开区财政分局预算科室对经发局下发文件：《昆明市财政局昆明经济技术开发区财政分局关于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年第一批省属国有企业职工家属区“三供一业”分离移交省级财政补助资金清算的通知》（</w:t>
      </w:r>
      <w:proofErr w:type="gramStart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昆经开</w:t>
      </w:r>
      <w:proofErr w:type="gramEnd"/>
      <w:r w:rsidR="00CB6E67" w:rsidRPr="00F710A1">
        <w:rPr>
          <w:rFonts w:ascii="Times New Roman" w:eastAsia="仿宋_GB2312" w:hAnsi="Times New Roman" w:hint="eastAsia"/>
          <w:sz w:val="32"/>
          <w:szCs w:val="32"/>
        </w:rPr>
        <w:t>财预〔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2021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〕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233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号）要求将资金收回</w:t>
      </w:r>
      <w:r w:rsidR="003140BE" w:rsidRPr="00F710A1">
        <w:rPr>
          <w:rFonts w:ascii="Times New Roman" w:eastAsia="仿宋_GB2312" w:hAnsi="Times New Roman" w:hint="eastAsia"/>
          <w:sz w:val="32"/>
          <w:szCs w:val="32"/>
        </w:rPr>
        <w:t>，按要求冲减本年支出</w:t>
      </w:r>
      <w:r w:rsidR="008B6653">
        <w:rPr>
          <w:rFonts w:ascii="Times New Roman" w:eastAsia="仿宋_GB2312" w:hAnsi="Times New Roman" w:hint="eastAsia"/>
          <w:sz w:val="32"/>
          <w:szCs w:val="32"/>
        </w:rPr>
        <w:t>，</w:t>
      </w:r>
      <w:r w:rsidR="008B6653">
        <w:rPr>
          <w:rFonts w:ascii="Times New Roman" w:eastAsia="仿宋_GB2312" w:hAnsi="Times New Roman"/>
          <w:sz w:val="32"/>
          <w:szCs w:val="32"/>
        </w:rPr>
        <w:t>导致</w:t>
      </w:r>
      <w:r w:rsidR="008B6653">
        <w:rPr>
          <w:rFonts w:ascii="Times New Roman" w:eastAsia="仿宋_GB2312" w:hAnsi="Times New Roman" w:hint="eastAsia"/>
          <w:sz w:val="32"/>
          <w:szCs w:val="32"/>
        </w:rPr>
        <w:t>2021</w:t>
      </w:r>
      <w:r w:rsidR="008B6653">
        <w:rPr>
          <w:rFonts w:ascii="Times New Roman" w:eastAsia="仿宋_GB2312" w:hAnsi="Times New Roman" w:hint="eastAsia"/>
          <w:sz w:val="32"/>
          <w:szCs w:val="32"/>
        </w:rPr>
        <w:t>年国有</w:t>
      </w:r>
      <w:r w:rsidR="008B6653">
        <w:rPr>
          <w:rFonts w:ascii="Times New Roman" w:eastAsia="仿宋_GB2312" w:hAnsi="Times New Roman"/>
          <w:sz w:val="32"/>
          <w:szCs w:val="32"/>
        </w:rPr>
        <w:t>资本经营预算支出最终为</w:t>
      </w:r>
      <w:r w:rsidR="008B6653">
        <w:rPr>
          <w:rFonts w:ascii="Times New Roman" w:eastAsia="仿宋_GB2312" w:hAnsi="Times New Roman" w:hint="eastAsia"/>
          <w:sz w:val="32"/>
          <w:szCs w:val="32"/>
        </w:rPr>
        <w:t>-</w:t>
      </w:r>
      <w:r w:rsidR="008B6653">
        <w:rPr>
          <w:rFonts w:ascii="Times New Roman" w:eastAsia="仿宋_GB2312" w:hAnsi="Times New Roman"/>
          <w:sz w:val="32"/>
          <w:szCs w:val="32"/>
        </w:rPr>
        <w:t>4</w:t>
      </w:r>
      <w:r w:rsidR="00092FD7">
        <w:rPr>
          <w:rFonts w:ascii="Times New Roman" w:eastAsia="仿宋_GB2312" w:hAnsi="Times New Roman"/>
          <w:sz w:val="32"/>
          <w:szCs w:val="32"/>
        </w:rPr>
        <w:t>,</w:t>
      </w:r>
      <w:r w:rsidR="008B6653">
        <w:rPr>
          <w:rFonts w:ascii="Times New Roman" w:eastAsia="仿宋_GB2312" w:hAnsi="Times New Roman"/>
          <w:sz w:val="32"/>
          <w:szCs w:val="32"/>
        </w:rPr>
        <w:t>808</w:t>
      </w:r>
      <w:r w:rsidR="008B6653">
        <w:rPr>
          <w:rFonts w:ascii="Times New Roman" w:eastAsia="仿宋_GB2312" w:hAnsi="Times New Roman" w:hint="eastAsia"/>
          <w:sz w:val="32"/>
          <w:szCs w:val="32"/>
        </w:rPr>
        <w:t>万元</w:t>
      </w:r>
      <w:r w:rsidR="00CB6E67" w:rsidRPr="00F710A1">
        <w:rPr>
          <w:rFonts w:ascii="Times New Roman" w:eastAsia="仿宋_GB2312" w:hAnsi="Times New Roman" w:hint="eastAsia"/>
          <w:sz w:val="32"/>
          <w:szCs w:val="32"/>
        </w:rPr>
        <w:t>。</w:t>
      </w:r>
      <w:r w:rsidR="008B6653">
        <w:rPr>
          <w:rFonts w:ascii="Times New Roman" w:eastAsia="仿宋_GB2312" w:hAnsi="Times New Roman" w:hint="eastAsia"/>
          <w:sz w:val="32"/>
          <w:szCs w:val="32"/>
        </w:rPr>
        <w:t>2022</w:t>
      </w:r>
      <w:r w:rsidR="008B6653">
        <w:rPr>
          <w:rFonts w:ascii="Times New Roman" w:eastAsia="仿宋_GB2312" w:hAnsi="Times New Roman" w:hint="eastAsia"/>
          <w:sz w:val="32"/>
          <w:szCs w:val="32"/>
        </w:rPr>
        <w:t>年</w:t>
      </w:r>
      <w:r w:rsidR="008B6653">
        <w:rPr>
          <w:rFonts w:ascii="Times New Roman" w:eastAsia="仿宋_GB2312" w:hAnsi="Times New Roman"/>
          <w:sz w:val="32"/>
          <w:szCs w:val="32"/>
        </w:rPr>
        <w:t>无此</w:t>
      </w:r>
      <w:r w:rsidR="008B6653">
        <w:rPr>
          <w:rFonts w:ascii="Times New Roman" w:eastAsia="仿宋_GB2312" w:hAnsi="Times New Roman" w:hint="eastAsia"/>
          <w:sz w:val="32"/>
          <w:szCs w:val="32"/>
        </w:rPr>
        <w:t>类似</w:t>
      </w:r>
      <w:r w:rsidR="008B6653">
        <w:rPr>
          <w:rFonts w:ascii="Times New Roman" w:eastAsia="仿宋_GB2312" w:hAnsi="Times New Roman"/>
          <w:sz w:val="32"/>
          <w:szCs w:val="32"/>
        </w:rPr>
        <w:t>情况，</w:t>
      </w:r>
      <w:r w:rsidR="008B6653">
        <w:rPr>
          <w:rFonts w:ascii="Times New Roman" w:eastAsia="仿宋_GB2312" w:hAnsi="Times New Roman" w:hint="eastAsia"/>
          <w:sz w:val="32"/>
          <w:szCs w:val="32"/>
        </w:rPr>
        <w:t>按照</w:t>
      </w:r>
      <w:r w:rsidR="008B6653">
        <w:rPr>
          <w:rFonts w:ascii="Times New Roman" w:eastAsia="仿宋_GB2312" w:hAnsi="Times New Roman"/>
          <w:sz w:val="32"/>
          <w:szCs w:val="32"/>
        </w:rPr>
        <w:t>预算安排累计形成国有资本经营预算支出</w:t>
      </w:r>
      <w:r w:rsidR="008B6653">
        <w:rPr>
          <w:rFonts w:ascii="Times New Roman" w:eastAsia="仿宋_GB2312" w:hAnsi="Times New Roman" w:hint="eastAsia"/>
          <w:sz w:val="32"/>
          <w:szCs w:val="32"/>
        </w:rPr>
        <w:t>1</w:t>
      </w:r>
      <w:r w:rsidR="00092FD7">
        <w:rPr>
          <w:rFonts w:ascii="Times New Roman" w:eastAsia="仿宋_GB2312" w:hAnsi="Times New Roman"/>
          <w:sz w:val="32"/>
          <w:szCs w:val="32"/>
        </w:rPr>
        <w:t>,</w:t>
      </w:r>
      <w:r w:rsidR="008B6653">
        <w:rPr>
          <w:rFonts w:ascii="Times New Roman" w:eastAsia="仿宋_GB2312" w:hAnsi="Times New Roman" w:hint="eastAsia"/>
          <w:sz w:val="32"/>
          <w:szCs w:val="32"/>
        </w:rPr>
        <w:t>031</w:t>
      </w:r>
      <w:r w:rsidR="008B6653">
        <w:rPr>
          <w:rFonts w:ascii="Times New Roman" w:eastAsia="仿宋_GB2312" w:hAnsi="Times New Roman" w:hint="eastAsia"/>
          <w:sz w:val="32"/>
          <w:szCs w:val="32"/>
        </w:rPr>
        <w:t>万元</w:t>
      </w:r>
      <w:r w:rsidR="008B6653">
        <w:rPr>
          <w:rFonts w:ascii="Times New Roman" w:eastAsia="仿宋_GB2312" w:hAnsi="Times New Roman"/>
          <w:sz w:val="32"/>
          <w:szCs w:val="32"/>
        </w:rPr>
        <w:t>，</w:t>
      </w:r>
      <w:r w:rsidR="008B6653">
        <w:rPr>
          <w:rFonts w:ascii="Times New Roman" w:eastAsia="仿宋_GB2312" w:hAnsi="Times New Roman" w:hint="eastAsia"/>
          <w:sz w:val="32"/>
          <w:szCs w:val="32"/>
        </w:rPr>
        <w:t>故同比</w:t>
      </w:r>
      <w:r w:rsidR="008B6653">
        <w:rPr>
          <w:rFonts w:ascii="Times New Roman" w:eastAsia="仿宋_GB2312" w:hAnsi="Times New Roman"/>
          <w:sz w:val="32"/>
          <w:szCs w:val="32"/>
        </w:rPr>
        <w:t>增长较大。</w:t>
      </w:r>
    </w:p>
    <w:p w:rsidR="00F710A1" w:rsidRPr="00F710A1" w:rsidRDefault="00F710A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F710A1" w:rsidRPr="00F710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ED" w:rsidRDefault="00844AED" w:rsidP="00857F0F">
      <w:r>
        <w:separator/>
      </w:r>
    </w:p>
  </w:endnote>
  <w:endnote w:type="continuationSeparator" w:id="0">
    <w:p w:rsidR="00844AED" w:rsidRDefault="00844AED" w:rsidP="0085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947318"/>
      <w:docPartObj>
        <w:docPartGallery w:val="Page Numbers (Bottom of Page)"/>
        <w:docPartUnique/>
      </w:docPartObj>
    </w:sdtPr>
    <w:sdtEndPr/>
    <w:sdtContent>
      <w:p w:rsidR="001C21CD" w:rsidRDefault="001C21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4D" w:rsidRPr="0002434D">
          <w:rPr>
            <w:noProof/>
            <w:lang w:val="zh-CN"/>
          </w:rPr>
          <w:t>4</w:t>
        </w:r>
        <w:r>
          <w:fldChar w:fldCharType="end"/>
        </w:r>
      </w:p>
    </w:sdtContent>
  </w:sdt>
  <w:p w:rsidR="001C21CD" w:rsidRDefault="001C2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ED" w:rsidRDefault="00844AED" w:rsidP="00857F0F">
      <w:r>
        <w:separator/>
      </w:r>
    </w:p>
  </w:footnote>
  <w:footnote w:type="continuationSeparator" w:id="0">
    <w:p w:rsidR="00844AED" w:rsidRDefault="00844AED" w:rsidP="0085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17B1"/>
    <w:multiLevelType w:val="hybridMultilevel"/>
    <w:tmpl w:val="1FF08486"/>
    <w:lvl w:ilvl="0" w:tplc="35265E4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2F6DF3"/>
    <w:multiLevelType w:val="hybridMultilevel"/>
    <w:tmpl w:val="57E09AD8"/>
    <w:lvl w:ilvl="0" w:tplc="4408699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57"/>
    <w:rsid w:val="00000134"/>
    <w:rsid w:val="00020B2D"/>
    <w:rsid w:val="0002434D"/>
    <w:rsid w:val="00033B90"/>
    <w:rsid w:val="00051102"/>
    <w:rsid w:val="000517F1"/>
    <w:rsid w:val="00092FD7"/>
    <w:rsid w:val="0009432A"/>
    <w:rsid w:val="000A0759"/>
    <w:rsid w:val="000B679D"/>
    <w:rsid w:val="000E5940"/>
    <w:rsid w:val="000F12C7"/>
    <w:rsid w:val="00102C40"/>
    <w:rsid w:val="001168D5"/>
    <w:rsid w:val="001172D4"/>
    <w:rsid w:val="00120646"/>
    <w:rsid w:val="00146BEA"/>
    <w:rsid w:val="00150E67"/>
    <w:rsid w:val="001600B7"/>
    <w:rsid w:val="00162180"/>
    <w:rsid w:val="001738C3"/>
    <w:rsid w:val="00175F08"/>
    <w:rsid w:val="00181691"/>
    <w:rsid w:val="001858DC"/>
    <w:rsid w:val="001B048A"/>
    <w:rsid w:val="001C0503"/>
    <w:rsid w:val="001C21CD"/>
    <w:rsid w:val="001D4155"/>
    <w:rsid w:val="001E0D35"/>
    <w:rsid w:val="001F555D"/>
    <w:rsid w:val="002221BE"/>
    <w:rsid w:val="00223B1A"/>
    <w:rsid w:val="00227CC1"/>
    <w:rsid w:val="002367BC"/>
    <w:rsid w:val="00252449"/>
    <w:rsid w:val="00271CEB"/>
    <w:rsid w:val="00273572"/>
    <w:rsid w:val="002A10F8"/>
    <w:rsid w:val="002F7565"/>
    <w:rsid w:val="003140BE"/>
    <w:rsid w:val="00326C13"/>
    <w:rsid w:val="00332925"/>
    <w:rsid w:val="0033301E"/>
    <w:rsid w:val="003706AF"/>
    <w:rsid w:val="003A55F1"/>
    <w:rsid w:val="003B7A1E"/>
    <w:rsid w:val="003C7DAC"/>
    <w:rsid w:val="003D123C"/>
    <w:rsid w:val="004032BC"/>
    <w:rsid w:val="00434B24"/>
    <w:rsid w:val="00437438"/>
    <w:rsid w:val="00443B45"/>
    <w:rsid w:val="00451745"/>
    <w:rsid w:val="00475158"/>
    <w:rsid w:val="0048493D"/>
    <w:rsid w:val="004A3EEC"/>
    <w:rsid w:val="004B70FF"/>
    <w:rsid w:val="004D35CE"/>
    <w:rsid w:val="004E6B3B"/>
    <w:rsid w:val="004F20F7"/>
    <w:rsid w:val="00525DDA"/>
    <w:rsid w:val="005304AC"/>
    <w:rsid w:val="00537843"/>
    <w:rsid w:val="00571B41"/>
    <w:rsid w:val="00582099"/>
    <w:rsid w:val="0058374E"/>
    <w:rsid w:val="00583DF8"/>
    <w:rsid w:val="005B297E"/>
    <w:rsid w:val="005C4061"/>
    <w:rsid w:val="005E4151"/>
    <w:rsid w:val="005F3636"/>
    <w:rsid w:val="00620C3B"/>
    <w:rsid w:val="00647D81"/>
    <w:rsid w:val="006A0FF8"/>
    <w:rsid w:val="006D0A16"/>
    <w:rsid w:val="006D66DB"/>
    <w:rsid w:val="006E0580"/>
    <w:rsid w:val="006E144B"/>
    <w:rsid w:val="006E2DF2"/>
    <w:rsid w:val="00714B65"/>
    <w:rsid w:val="007204B2"/>
    <w:rsid w:val="00725325"/>
    <w:rsid w:val="00733EB7"/>
    <w:rsid w:val="00796124"/>
    <w:rsid w:val="007B3C28"/>
    <w:rsid w:val="007B41D8"/>
    <w:rsid w:val="007D1FEE"/>
    <w:rsid w:val="007E0B49"/>
    <w:rsid w:val="007F3E11"/>
    <w:rsid w:val="00801ACC"/>
    <w:rsid w:val="00803079"/>
    <w:rsid w:val="00806935"/>
    <w:rsid w:val="008236F3"/>
    <w:rsid w:val="00831186"/>
    <w:rsid w:val="00833869"/>
    <w:rsid w:val="00844AED"/>
    <w:rsid w:val="00850536"/>
    <w:rsid w:val="00854A6B"/>
    <w:rsid w:val="00857C6E"/>
    <w:rsid w:val="00857F0F"/>
    <w:rsid w:val="008632DE"/>
    <w:rsid w:val="00870C89"/>
    <w:rsid w:val="008862AF"/>
    <w:rsid w:val="00887870"/>
    <w:rsid w:val="00890D5A"/>
    <w:rsid w:val="00892EB8"/>
    <w:rsid w:val="00894B97"/>
    <w:rsid w:val="008A5EF6"/>
    <w:rsid w:val="008A6A6C"/>
    <w:rsid w:val="008B6653"/>
    <w:rsid w:val="008E531F"/>
    <w:rsid w:val="008F3AAD"/>
    <w:rsid w:val="00901DDA"/>
    <w:rsid w:val="009103D7"/>
    <w:rsid w:val="00944407"/>
    <w:rsid w:val="00956BA8"/>
    <w:rsid w:val="009672D9"/>
    <w:rsid w:val="009861A3"/>
    <w:rsid w:val="009955A7"/>
    <w:rsid w:val="009D4483"/>
    <w:rsid w:val="009E2401"/>
    <w:rsid w:val="009E2F7A"/>
    <w:rsid w:val="009E47D2"/>
    <w:rsid w:val="009F766B"/>
    <w:rsid w:val="00A033F6"/>
    <w:rsid w:val="00A221BC"/>
    <w:rsid w:val="00A42E06"/>
    <w:rsid w:val="00A6091C"/>
    <w:rsid w:val="00A64A1A"/>
    <w:rsid w:val="00A64D98"/>
    <w:rsid w:val="00A95C3F"/>
    <w:rsid w:val="00AA0957"/>
    <w:rsid w:val="00AC25B9"/>
    <w:rsid w:val="00AC4EF0"/>
    <w:rsid w:val="00AC68FE"/>
    <w:rsid w:val="00AE2FD3"/>
    <w:rsid w:val="00AF1BBB"/>
    <w:rsid w:val="00B02F41"/>
    <w:rsid w:val="00B05B59"/>
    <w:rsid w:val="00B06442"/>
    <w:rsid w:val="00B071FB"/>
    <w:rsid w:val="00B23D26"/>
    <w:rsid w:val="00B46BE9"/>
    <w:rsid w:val="00BA4C3B"/>
    <w:rsid w:val="00BB1099"/>
    <w:rsid w:val="00BB7D23"/>
    <w:rsid w:val="00BD0A1A"/>
    <w:rsid w:val="00BE3889"/>
    <w:rsid w:val="00C020D0"/>
    <w:rsid w:val="00C058AA"/>
    <w:rsid w:val="00C152D7"/>
    <w:rsid w:val="00C16891"/>
    <w:rsid w:val="00C25E43"/>
    <w:rsid w:val="00C32147"/>
    <w:rsid w:val="00C3451D"/>
    <w:rsid w:val="00C64F14"/>
    <w:rsid w:val="00C65D58"/>
    <w:rsid w:val="00C66BFE"/>
    <w:rsid w:val="00C76731"/>
    <w:rsid w:val="00C76CB6"/>
    <w:rsid w:val="00C86734"/>
    <w:rsid w:val="00C86E06"/>
    <w:rsid w:val="00C90E39"/>
    <w:rsid w:val="00C9569C"/>
    <w:rsid w:val="00CB22F7"/>
    <w:rsid w:val="00CB6E67"/>
    <w:rsid w:val="00CD7F2E"/>
    <w:rsid w:val="00CE5005"/>
    <w:rsid w:val="00CF08CA"/>
    <w:rsid w:val="00CF3C12"/>
    <w:rsid w:val="00CF79D0"/>
    <w:rsid w:val="00D03AF5"/>
    <w:rsid w:val="00D17D0D"/>
    <w:rsid w:val="00D24D5F"/>
    <w:rsid w:val="00D770EA"/>
    <w:rsid w:val="00D933B6"/>
    <w:rsid w:val="00DA49FA"/>
    <w:rsid w:val="00DB1FDC"/>
    <w:rsid w:val="00DC6463"/>
    <w:rsid w:val="00DD01A9"/>
    <w:rsid w:val="00DF0A6F"/>
    <w:rsid w:val="00E11655"/>
    <w:rsid w:val="00E12EF9"/>
    <w:rsid w:val="00E36F1A"/>
    <w:rsid w:val="00E44071"/>
    <w:rsid w:val="00E70F9E"/>
    <w:rsid w:val="00E748EF"/>
    <w:rsid w:val="00E809B2"/>
    <w:rsid w:val="00E96780"/>
    <w:rsid w:val="00EA2090"/>
    <w:rsid w:val="00EA538C"/>
    <w:rsid w:val="00EB015D"/>
    <w:rsid w:val="00ED1891"/>
    <w:rsid w:val="00F03C6C"/>
    <w:rsid w:val="00F0417A"/>
    <w:rsid w:val="00F07D1C"/>
    <w:rsid w:val="00F10904"/>
    <w:rsid w:val="00F159F3"/>
    <w:rsid w:val="00F23F2C"/>
    <w:rsid w:val="00F37E30"/>
    <w:rsid w:val="00F65AC5"/>
    <w:rsid w:val="00F710A1"/>
    <w:rsid w:val="00F73CCF"/>
    <w:rsid w:val="00F7452F"/>
    <w:rsid w:val="00FB1E5C"/>
    <w:rsid w:val="00FB7420"/>
    <w:rsid w:val="00FC3673"/>
    <w:rsid w:val="00FC718C"/>
    <w:rsid w:val="00FD46D9"/>
    <w:rsid w:val="00FE4B98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301E4-E40F-4359-B8BA-431AA8DE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F0F"/>
    <w:rPr>
      <w:sz w:val="18"/>
      <w:szCs w:val="18"/>
    </w:rPr>
  </w:style>
  <w:style w:type="paragraph" w:styleId="a5">
    <w:name w:val="List Paragraph"/>
    <w:basedOn w:val="a"/>
    <w:uiPriority w:val="34"/>
    <w:qFormat/>
    <w:rsid w:val="00857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伏佳</dc:creator>
  <cp:lastModifiedBy>伏佳</cp:lastModifiedBy>
  <cp:revision>137</cp:revision>
  <dcterms:created xsi:type="dcterms:W3CDTF">2021-07-26T06:50:00Z</dcterms:created>
  <dcterms:modified xsi:type="dcterms:W3CDTF">2023-09-11T08:12:00Z</dcterms:modified>
</cp:coreProperties>
</file>