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昆</w:t>
      </w:r>
      <w:r>
        <w:rPr>
          <w:rFonts w:hint="eastAsia" w:ascii="方正小标宋_GBK" w:hAnsi="方正小标宋_GBK" w:eastAsia="方正小标宋_GBK" w:cs="方正小标宋_GBK"/>
          <w:color w:val="000000"/>
          <w:sz w:val="44"/>
          <w:szCs w:val="44"/>
          <w:lang w:eastAsia="zh-CN"/>
        </w:rPr>
        <w:t>明</w:t>
      </w:r>
      <w:r>
        <w:rPr>
          <w:rFonts w:hint="eastAsia" w:ascii="方正小标宋_GBK" w:hAnsi="方正小标宋_GBK" w:eastAsia="方正小标宋_GBK" w:cs="方正小标宋_GBK"/>
          <w:color w:val="000000"/>
          <w:sz w:val="44"/>
          <w:szCs w:val="44"/>
        </w:rPr>
        <w:t>经开</w:t>
      </w:r>
      <w:r>
        <w:rPr>
          <w:rFonts w:hint="eastAsia" w:ascii="方正小标宋_GBK" w:hAnsi="方正小标宋_GBK" w:eastAsia="方正小标宋_GBK" w:cs="方正小标宋_GBK"/>
          <w:color w:val="000000"/>
          <w:sz w:val="44"/>
          <w:szCs w:val="44"/>
          <w:lang w:eastAsia="zh-CN"/>
        </w:rPr>
        <w:t>洛羊世林国际别墅</w:t>
      </w:r>
      <w:bookmarkStart w:id="27" w:name="_GoBack"/>
      <w:bookmarkEnd w:id="27"/>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5</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12</w:t>
      </w:r>
      <w:r>
        <w:rPr>
          <w:rFonts w:hint="eastAsia" w:ascii="方正小标宋_GBK" w:hAnsi="方正小标宋_GBK" w:eastAsia="方正小标宋_GBK" w:cs="方正小标宋_GBK"/>
          <w:color w:val="000000"/>
          <w:sz w:val="44"/>
          <w:szCs w:val="44"/>
        </w:rPr>
        <w:t>”</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事故</w:t>
      </w:r>
      <w:r>
        <w:rPr>
          <w:rFonts w:hint="eastAsia" w:ascii="方正小标宋_GBK" w:hAnsi="方正小标宋_GBK" w:eastAsia="方正小标宋_GBK" w:cs="方正小标宋_GBK"/>
          <w:color w:val="000000"/>
          <w:sz w:val="44"/>
          <w:szCs w:val="44"/>
        </w:rPr>
        <w:t>调查报告</w:t>
      </w:r>
    </w:p>
    <w:p>
      <w:pPr>
        <w:pStyle w:val="2"/>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pPr>
        <w:pStyle w:val="2"/>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pPr>
        <w:pStyle w:val="2"/>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bidi w:val="0"/>
        <w:snapToGrid/>
        <w:spacing w:line="560" w:lineRule="exact"/>
        <w:ind w:firstLine="420" w:firstLineChars="200"/>
        <w:rPr>
          <w:rFonts w:hint="eastAsia"/>
        </w:rPr>
      </w:pPr>
    </w:p>
    <w:p>
      <w:pPr>
        <w:pStyle w:val="2"/>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bidi w:val="0"/>
        <w:snapToGrid/>
        <w:spacing w:line="56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编制单位：</w:t>
      </w:r>
      <w:r>
        <w:rPr>
          <w:rFonts w:hint="eastAsia" w:ascii="仿宋_GB2312" w:hAnsi="仿宋_GB2312" w:eastAsia="仿宋_GB2312" w:cs="仿宋_GB2312"/>
          <w:color w:val="000000"/>
          <w:sz w:val="32"/>
          <w:szCs w:val="32"/>
        </w:rPr>
        <w:t>昆明经济技术开发区</w:t>
      </w:r>
      <w:r>
        <w:rPr>
          <w:rFonts w:hint="eastAsia" w:ascii="仿宋_GB2312" w:hAnsi="仿宋_GB2312" w:eastAsia="仿宋_GB2312" w:cs="仿宋_GB2312"/>
          <w:color w:val="000000"/>
          <w:sz w:val="32"/>
          <w:szCs w:val="32"/>
          <w:lang w:eastAsia="zh-CN"/>
        </w:rPr>
        <w:t>管委会事故调查组</w:t>
      </w:r>
    </w:p>
    <w:p>
      <w:pPr>
        <w:keepNext w:val="0"/>
        <w:keepLines w:val="0"/>
        <w:pageBreakBefore w:val="0"/>
        <w:widowControl w:val="0"/>
        <w:kinsoku/>
        <w:wordWrap/>
        <w:overflowPunct/>
        <w:topLinePunct w:val="0"/>
        <w:bidi w:val="0"/>
        <w:snapToGrid/>
        <w:spacing w:line="560" w:lineRule="exact"/>
        <w:ind w:firstLine="420" w:firstLineChars="200"/>
        <w:jc w:val="left"/>
        <w:rPr>
          <w:rFonts w:hint="eastAsia"/>
          <w:lang w:eastAsia="zh-CN"/>
        </w:rPr>
      </w:pPr>
    </w:p>
    <w:p>
      <w:pPr>
        <w:pStyle w:val="2"/>
        <w:keepNext w:val="0"/>
        <w:keepLines w:val="0"/>
        <w:pageBreakBefore w:val="0"/>
        <w:widowControl w:val="0"/>
        <w:kinsoku/>
        <w:wordWrap/>
        <w:overflowPunct/>
        <w:topLinePunct w:val="0"/>
        <w:bidi w:val="0"/>
        <w:snapToGrid/>
        <w:spacing w:line="560" w:lineRule="exact"/>
        <w:ind w:firstLine="640" w:firstLineChars="200"/>
        <w:jc w:val="left"/>
        <w:rPr>
          <w:rFonts w:hint="default"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编制时间：</w:t>
      </w:r>
      <w:r>
        <w:rPr>
          <w:rFonts w:hint="eastAsia" w:ascii="仿宋_GB2312" w:hAnsi="仿宋_GB2312" w:eastAsia="仿宋_GB2312" w:cs="仿宋_GB2312"/>
          <w:color w:val="000000"/>
          <w:kern w:val="2"/>
          <w:sz w:val="32"/>
          <w:szCs w:val="32"/>
          <w:lang w:val="en-US" w:eastAsia="zh-CN" w:bidi="ar-SA"/>
        </w:rPr>
        <w:t>2024年9月10日</w:t>
      </w:r>
    </w:p>
    <w:p>
      <w:pPr>
        <w:pStyle w:val="2"/>
        <w:outlineLvl w:val="9"/>
        <w:sectPr>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kern w:val="2"/>
          <w:sz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kern w:val="2"/>
          <w:sz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b/>
          <w:bCs/>
          <w:sz w:val="32"/>
          <w:szCs w:val="32"/>
        </w:rPr>
      </w:pPr>
      <w:r>
        <w:rPr>
          <w:rFonts w:ascii="宋体" w:hAnsi="宋体" w:eastAsia="宋体"/>
          <w:b/>
          <w:bCs/>
          <w:sz w:val="32"/>
          <w:szCs w:val="32"/>
        </w:rPr>
        <w:t>目</w:t>
      </w:r>
      <w:r>
        <w:rPr>
          <w:rFonts w:hint="eastAsia" w:ascii="宋体" w:hAnsi="宋体"/>
          <w:b/>
          <w:bCs/>
          <w:sz w:val="32"/>
          <w:szCs w:val="32"/>
          <w:lang w:val="en-US" w:eastAsia="zh-CN"/>
        </w:rPr>
        <w:t xml:space="preserve"> </w:t>
      </w:r>
      <w:r>
        <w:rPr>
          <w:rFonts w:ascii="宋体" w:hAnsi="宋体" w:eastAsia="宋体"/>
          <w:b/>
          <w:bCs/>
          <w:sz w:val="32"/>
          <w:szCs w:val="32"/>
        </w:rPr>
        <w:t>录</w:t>
      </w:r>
    </w:p>
    <w:p>
      <w:pPr>
        <w:pStyle w:val="15"/>
        <w:rPr>
          <w:rFonts w:hint="eastAsia" w:ascii="宋体" w:hAnsi="宋体" w:eastAsia="宋体" w:cs="宋体"/>
          <w:kern w:val="2"/>
          <w:sz w:val="24"/>
          <w:szCs w:val="24"/>
          <w:lang w:val="en-US" w:eastAsia="zh-CN" w:bidi="ar-SA"/>
        </w:rPr>
      </w:pPr>
    </w:p>
    <w:p>
      <w:pPr>
        <w:pStyle w:val="8"/>
        <w:tabs>
          <w:tab w:val="right" w:leader="dot" w:pos="8845"/>
        </w:tabs>
      </w:pPr>
      <w:r>
        <w:fldChar w:fldCharType="begin"/>
      </w:r>
      <w:r>
        <w:instrText xml:space="preserve">TOC \o "1-3" \h \u </w:instrText>
      </w:r>
      <w: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_Toc14081 </w:instrText>
      </w:r>
      <w:r>
        <w:rPr>
          <w:rFonts w:hint="eastAsia" w:ascii="黑体" w:hAnsi="黑体" w:eastAsia="黑体" w:cs="黑体"/>
          <w:sz w:val="24"/>
          <w:szCs w:val="24"/>
        </w:rPr>
        <w:fldChar w:fldCharType="separate"/>
      </w:r>
      <w:r>
        <w:rPr>
          <w:rFonts w:hint="eastAsia" w:ascii="黑体" w:hAnsi="黑体" w:eastAsia="黑体" w:cs="黑体"/>
          <w:spacing w:val="11"/>
          <w:kern w:val="2"/>
          <w:sz w:val="24"/>
          <w:szCs w:val="24"/>
          <w:lang w:val="en-US" w:eastAsia="zh-CN" w:bidi="ar-SA"/>
        </w:rPr>
        <w:t>一、事故基本情况</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_Toc14081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- 3 -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_Toc11306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（一）事故发生经过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_Toc11306 \h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（二）事故现场情况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845"/>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_Toc11181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w:t>
      </w:r>
      <w:r>
        <w:rPr>
          <w:rFonts w:hint="default" w:ascii="黑体" w:hAnsi="黑体" w:eastAsia="黑体" w:cs="黑体"/>
          <w:spacing w:val="11"/>
          <w:kern w:val="2"/>
          <w:sz w:val="24"/>
          <w:szCs w:val="24"/>
          <w:lang w:val="en-US" w:eastAsia="zh-CN" w:bidi="ar-SA"/>
        </w:rPr>
        <w:t>事故应急处置及评估情况</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_Toc11181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- 4 -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_Toc9626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事故信息接报及响应情况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_Toc9626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事故现场应急处置情况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_Toc10620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_Toc24200 </w:instrText>
      </w:r>
      <w:r>
        <w:rPr>
          <w:rFonts w:hint="eastAsia" w:ascii="宋体" w:hAnsi="宋体" w:eastAsia="宋体" w:cs="宋体"/>
          <w:sz w:val="24"/>
          <w:szCs w:val="24"/>
        </w:rPr>
        <w:fldChar w:fldCharType="separate"/>
      </w:r>
      <w:r>
        <w:rPr>
          <w:rFonts w:hint="default" w:ascii="宋体" w:hAnsi="宋体" w:eastAsia="宋体" w:cs="宋体"/>
          <w:sz w:val="24"/>
          <w:szCs w:val="24"/>
          <w:lang w:val="en-US" w:eastAsia="zh-CN"/>
        </w:rPr>
        <w:t>（三）医疗救治和善后情况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_Toc24200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_Toc31802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事故应急处置评估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_Toc31802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845"/>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_Toc12239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三、事故原因分析</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_Toc12239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- 5 -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_Toc25985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_Toc25985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_Toc12238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_Toc12238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845"/>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_Toc14513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四、事故性质认定</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_Toc14513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- 6 -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pPr>
        <w:pStyle w:val="8"/>
        <w:tabs>
          <w:tab w:val="right" w:leader="dot" w:pos="8845"/>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_Toc10453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五、</w:t>
      </w:r>
      <w:r>
        <w:rPr>
          <w:rFonts w:hint="default" w:ascii="黑体" w:hAnsi="黑体" w:eastAsia="黑体" w:cs="黑体"/>
          <w:sz w:val="24"/>
          <w:szCs w:val="24"/>
          <w:lang w:val="en-US" w:eastAsia="zh-CN"/>
        </w:rPr>
        <w:t>事故整改和防范措施</w:t>
      </w:r>
      <w:r>
        <w:rPr>
          <w:rFonts w:hint="eastAsia" w:ascii="黑体" w:hAnsi="黑体" w:eastAsia="黑体" w:cs="黑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_Toc10453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黑体" w:hAnsi="黑体" w:eastAsia="黑体" w:cs="黑体"/>
          <w:sz w:val="24"/>
          <w:szCs w:val="24"/>
        </w:rPr>
        <w:fldChar w:fldCharType="end"/>
      </w:r>
    </w:p>
    <w:p>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_Toc12650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事故单位整改和防范措施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_Toc12650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_Toc24664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有关部门整改和防范措施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_Toc24664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r>
        <w:fldChar w:fldCharType="end"/>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昆</w:t>
      </w:r>
      <w:r>
        <w:rPr>
          <w:rFonts w:hint="eastAsia" w:ascii="方正小标宋_GBK" w:hAnsi="方正小标宋_GBK" w:eastAsia="方正小标宋_GBK" w:cs="方正小标宋_GBK"/>
          <w:color w:val="000000"/>
          <w:sz w:val="44"/>
          <w:szCs w:val="44"/>
          <w:lang w:eastAsia="zh-CN"/>
        </w:rPr>
        <w:t>明</w:t>
      </w:r>
      <w:r>
        <w:rPr>
          <w:rFonts w:hint="eastAsia" w:ascii="方正小标宋_GBK" w:hAnsi="方正小标宋_GBK" w:eastAsia="方正小标宋_GBK" w:cs="方正小标宋_GBK"/>
          <w:color w:val="000000"/>
          <w:sz w:val="44"/>
          <w:szCs w:val="44"/>
        </w:rPr>
        <w:t>经开</w:t>
      </w:r>
      <w:r>
        <w:rPr>
          <w:rFonts w:hint="eastAsia" w:ascii="方正小标宋_GBK" w:hAnsi="方正小标宋_GBK" w:eastAsia="方正小标宋_GBK" w:cs="方正小标宋_GBK"/>
          <w:color w:val="000000"/>
          <w:sz w:val="44"/>
          <w:szCs w:val="44"/>
          <w:lang w:eastAsia="zh-CN"/>
        </w:rPr>
        <w:t>洛羊世林国际别墅</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5</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12</w:t>
      </w:r>
      <w:r>
        <w:rPr>
          <w:rFonts w:hint="eastAsia" w:ascii="方正小标宋_GBK" w:hAnsi="方正小标宋_GBK" w:eastAsia="方正小标宋_GBK" w:cs="方正小标宋_GBK"/>
          <w:color w:val="000000"/>
          <w:sz w:val="44"/>
          <w:szCs w:val="44"/>
        </w:rPr>
        <w:t>”</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事故</w:t>
      </w:r>
      <w:r>
        <w:rPr>
          <w:rFonts w:hint="eastAsia" w:ascii="方正小标宋_GBK" w:hAnsi="方正小标宋_GBK" w:eastAsia="方正小标宋_GBK" w:cs="方正小标宋_GBK"/>
          <w:color w:val="000000"/>
          <w:sz w:val="44"/>
          <w:szCs w:val="44"/>
        </w:rPr>
        <w:t>调查报告</w:t>
      </w:r>
    </w:p>
    <w:p>
      <w:pPr>
        <w:pStyle w:val="14"/>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Style w:val="16"/>
          <w:rFonts w:hint="default" w:ascii="Times New Roman" w:hAnsi="Times New Roman" w:eastAsia="仿宋_GB2312" w:cs="Times New Roman"/>
          <w:b w:val="0"/>
          <w:i w:val="0"/>
          <w:caps w:val="0"/>
          <w:spacing w:val="0"/>
          <w:w w:val="100"/>
          <w:kern w:val="2"/>
          <w:sz w:val="32"/>
          <w:szCs w:val="32"/>
          <w:lang w:val="en-US" w:eastAsia="zh-CN" w:bidi="ar-SA"/>
        </w:rPr>
        <w:t>202</w:t>
      </w:r>
      <w:r>
        <w:rPr>
          <w:rStyle w:val="16"/>
          <w:rFonts w:hint="eastAsia" w:eastAsia="仿宋_GB2312" w:cs="Times New Roman"/>
          <w:b w:val="0"/>
          <w:i w:val="0"/>
          <w:caps w:val="0"/>
          <w:spacing w:val="0"/>
          <w:w w:val="100"/>
          <w:kern w:val="2"/>
          <w:sz w:val="32"/>
          <w:szCs w:val="32"/>
          <w:lang w:val="en-US" w:eastAsia="zh-CN" w:bidi="ar-SA"/>
        </w:rPr>
        <w:t>4</w:t>
      </w:r>
      <w:r>
        <w:rPr>
          <w:rStyle w:val="16"/>
          <w:rFonts w:hint="default" w:ascii="Times New Roman" w:hAnsi="Times New Roman" w:eastAsia="仿宋_GB2312" w:cs="Times New Roman"/>
          <w:b w:val="0"/>
          <w:i w:val="0"/>
          <w:caps w:val="0"/>
          <w:spacing w:val="0"/>
          <w:w w:val="100"/>
          <w:kern w:val="2"/>
          <w:sz w:val="32"/>
          <w:szCs w:val="32"/>
          <w:lang w:val="en-US" w:eastAsia="zh-CN" w:bidi="ar-SA"/>
        </w:rPr>
        <w:t>年5月12日下午1</w:t>
      </w:r>
      <w:r>
        <w:rPr>
          <w:rStyle w:val="16"/>
          <w:rFonts w:hint="eastAsia" w:ascii="Times New Roman" w:hAnsi="Times New Roman" w:eastAsia="仿宋_GB2312" w:cs="Times New Roman"/>
          <w:b w:val="0"/>
          <w:i w:val="0"/>
          <w:caps w:val="0"/>
          <w:spacing w:val="0"/>
          <w:w w:val="100"/>
          <w:kern w:val="2"/>
          <w:sz w:val="32"/>
          <w:szCs w:val="32"/>
          <w:lang w:val="en-US" w:eastAsia="zh-CN" w:bidi="ar-SA"/>
        </w:rPr>
        <w:t>4</w:t>
      </w:r>
      <w:r>
        <w:rPr>
          <w:rStyle w:val="16"/>
          <w:rFonts w:hint="default" w:ascii="Times New Roman" w:hAnsi="Times New Roman" w:eastAsia="仿宋_GB2312" w:cs="Times New Roman"/>
          <w:b w:val="0"/>
          <w:i w:val="0"/>
          <w:caps w:val="0"/>
          <w:spacing w:val="0"/>
          <w:w w:val="100"/>
          <w:kern w:val="2"/>
          <w:sz w:val="32"/>
          <w:szCs w:val="32"/>
          <w:lang w:val="en-US" w:eastAsia="zh-CN" w:bidi="ar-SA"/>
        </w:rPr>
        <w:t>时</w:t>
      </w:r>
      <w:r>
        <w:rPr>
          <w:rStyle w:val="16"/>
          <w:rFonts w:hint="eastAsia" w:ascii="Times New Roman" w:hAnsi="Times New Roman" w:eastAsia="仿宋_GB2312" w:cs="Times New Roman"/>
          <w:b w:val="0"/>
          <w:i w:val="0"/>
          <w:caps w:val="0"/>
          <w:spacing w:val="0"/>
          <w:w w:val="100"/>
          <w:kern w:val="2"/>
          <w:sz w:val="32"/>
          <w:szCs w:val="32"/>
          <w:lang w:val="en-US" w:eastAsia="zh-CN" w:bidi="ar-SA"/>
        </w:rPr>
        <w:t>45</w:t>
      </w:r>
      <w:r>
        <w:rPr>
          <w:rStyle w:val="16"/>
          <w:rFonts w:hint="default" w:ascii="Times New Roman" w:hAnsi="Times New Roman" w:eastAsia="仿宋_GB2312" w:cs="Times New Roman"/>
          <w:b w:val="0"/>
          <w:i w:val="0"/>
          <w:caps w:val="0"/>
          <w:spacing w:val="0"/>
          <w:w w:val="100"/>
          <w:kern w:val="2"/>
          <w:sz w:val="32"/>
          <w:szCs w:val="32"/>
          <w:lang w:val="en-US" w:eastAsia="zh-CN" w:bidi="ar-SA"/>
        </w:rPr>
        <w:t>分</w:t>
      </w:r>
      <w:r>
        <w:rPr>
          <w:rFonts w:hint="default" w:ascii="Times New Roman" w:hAnsi="Times New Roman" w:eastAsia="仿宋_GB2312" w:cs="Times New Roman"/>
          <w:sz w:val="32"/>
          <w:szCs w:val="32"/>
          <w:lang w:val="en-US" w:eastAsia="zh-CN"/>
        </w:rPr>
        <w:t>左右，在经开区洛羊街道世林国际别墅发生一起人员坠落事故，造成一人死亡。</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根据《生产安全事故报告和调查处理条例》（国务院令第493号）及法律法规要求，经管委会批准，由</w:t>
      </w:r>
      <w:r>
        <w:rPr>
          <w:rFonts w:hint="default" w:ascii="Times New Roman" w:hAnsi="Times New Roman" w:eastAsia="仿宋_GB2312" w:cs="Times New Roman"/>
          <w:sz w:val="32"/>
          <w:szCs w:val="32"/>
        </w:rPr>
        <w:t>城市管理局牵头</w:t>
      </w:r>
      <w:r>
        <w:rPr>
          <w:rFonts w:hint="default" w:ascii="Times New Roman" w:hAnsi="Times New Roman" w:eastAsia="仿宋_GB2312" w:cs="Times New Roman"/>
          <w:sz w:val="32"/>
          <w:szCs w:val="32"/>
          <w:lang w:eastAsia="zh-CN"/>
        </w:rPr>
        <w:t>，规划建设局、总工会、公安分局、洛羊街道办事处</w:t>
      </w:r>
      <w:r>
        <w:rPr>
          <w:rFonts w:hint="default" w:ascii="Times New Roman" w:hAnsi="Times New Roman" w:eastAsia="仿宋_GB2312" w:cs="Times New Roman"/>
          <w:sz w:val="32"/>
          <w:szCs w:val="32"/>
        </w:rPr>
        <w:t>联合成立</w:t>
      </w:r>
      <w:r>
        <w:rPr>
          <w:rFonts w:hint="default" w:ascii="Times New Roman" w:hAnsi="Times New Roman" w:eastAsia="仿宋_GB2312" w:cs="Times New Roman"/>
          <w:sz w:val="32"/>
          <w:szCs w:val="32"/>
          <w:lang w:eastAsia="zh-CN"/>
        </w:rPr>
        <w:t>昆明经济技术开发区</w:t>
      </w: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”事故调查组</w:t>
      </w:r>
      <w:r>
        <w:rPr>
          <w:rFonts w:hint="default" w:ascii="Times New Roman" w:hAnsi="Times New Roman" w:eastAsia="仿宋_GB2312" w:cs="Times New Roman"/>
          <w:spacing w:val="11"/>
          <w:kern w:val="2"/>
          <w:sz w:val="32"/>
          <w:szCs w:val="32"/>
          <w:lang w:val="en-US" w:eastAsia="zh-CN" w:bidi="ar-SA"/>
        </w:rPr>
        <w:t>（以下简称事故调查组）。事故调查组坚持“四不放过”和“科学严谨、依法依规、实事求是、注重实效”的原则，通过现场勘察、调查取证、综合分析研判、查明了事故发生的经过、原因、人员伤亡和财产损失，认定了事故性质，提出加强和改进防范措施和整改建议。</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right="-210" w:rightChars="-100" w:firstLine="684" w:firstLineChars="200"/>
        <w:textAlignment w:val="auto"/>
        <w:outlineLvl w:val="0"/>
        <w:rPr>
          <w:rFonts w:hint="eastAsia"/>
          <w:lang w:val="en-US" w:eastAsia="zh-CN"/>
        </w:rPr>
      </w:pPr>
      <w:bookmarkStart w:id="0" w:name="_Toc14081"/>
      <w:r>
        <w:rPr>
          <w:rFonts w:hint="eastAsia" w:ascii="黑体" w:hAnsi="黑体" w:eastAsia="黑体" w:cs="黑体"/>
          <w:spacing w:val="11"/>
          <w:kern w:val="2"/>
          <w:sz w:val="32"/>
          <w:szCs w:val="32"/>
          <w:lang w:val="en-US" w:eastAsia="zh-CN" w:bidi="ar-SA"/>
        </w:rPr>
        <w:t>一、事故基本情况</w:t>
      </w:r>
      <w:bookmarkEnd w:id="0"/>
    </w:p>
    <w:p>
      <w:pPr>
        <w:keepNext w:val="0"/>
        <w:keepLines w:val="0"/>
        <w:pageBreakBefore w:val="0"/>
        <w:widowControl w:val="0"/>
        <w:kinsoku/>
        <w:wordWrap w:val="0"/>
        <w:overflowPunct/>
        <w:topLinePunct w:val="0"/>
        <w:autoSpaceDE/>
        <w:autoSpaceDN/>
        <w:bidi w:val="0"/>
        <w:adjustRightInd/>
        <w:snapToGrid w:val="0"/>
        <w:spacing w:line="560" w:lineRule="exact"/>
        <w:ind w:right="-210" w:rightChars="-100" w:firstLine="641"/>
        <w:textAlignment w:val="auto"/>
        <w:outlineLvl w:val="1"/>
        <w:rPr>
          <w:rFonts w:hint="eastAsia" w:ascii="Times New Roman" w:hAnsi="Times New Roman" w:eastAsia="仿宋_GB2312" w:cs="Times New Roman"/>
          <w:spacing w:val="11"/>
          <w:kern w:val="2"/>
          <w:sz w:val="32"/>
          <w:szCs w:val="32"/>
          <w:lang w:val="en-US" w:eastAsia="zh-CN" w:bidi="ar-SA"/>
        </w:rPr>
      </w:pPr>
      <w:bookmarkStart w:id="1" w:name="_Toc28051"/>
      <w:bookmarkStart w:id="2" w:name="_Toc11306"/>
      <w:r>
        <w:rPr>
          <w:rStyle w:val="16"/>
          <w:rFonts w:hint="default" w:ascii="Times New Roman" w:hAnsi="Times New Roman" w:eastAsia="楷体_GB2312" w:cs="Times New Roman"/>
          <w:b w:val="0"/>
          <w:i w:val="0"/>
          <w:caps w:val="0"/>
          <w:spacing w:val="0"/>
          <w:w w:val="100"/>
          <w:kern w:val="2"/>
          <w:sz w:val="32"/>
          <w:szCs w:val="32"/>
          <w:lang w:val="en-US" w:eastAsia="zh-CN" w:bidi="ar-SA"/>
        </w:rPr>
        <w:t>（</w:t>
      </w:r>
      <w:r>
        <w:rPr>
          <w:rStyle w:val="16"/>
          <w:rFonts w:hint="eastAsia" w:ascii="Times New Roman" w:hAnsi="Times New Roman" w:eastAsia="楷体_GB2312" w:cs="Times New Roman"/>
          <w:b w:val="0"/>
          <w:i w:val="0"/>
          <w:caps w:val="0"/>
          <w:spacing w:val="0"/>
          <w:w w:val="100"/>
          <w:kern w:val="2"/>
          <w:sz w:val="32"/>
          <w:szCs w:val="32"/>
          <w:lang w:val="en-US" w:eastAsia="zh-CN" w:bidi="ar-SA"/>
        </w:rPr>
        <w:t>一</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）事故发生经过</w:t>
      </w:r>
      <w:bookmarkEnd w:id="1"/>
      <w:bookmarkEnd w:id="2"/>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通过询问</w:t>
      </w:r>
      <w:r>
        <w:rPr>
          <w:rFonts w:hint="eastAsia" w:ascii="Times New Roman" w:hAnsi="Times New Roman" w:eastAsia="仿宋_GB2312" w:cs="Times New Roman"/>
          <w:spacing w:val="11"/>
          <w:kern w:val="2"/>
          <w:sz w:val="32"/>
          <w:szCs w:val="32"/>
          <w:lang w:val="en-US" w:eastAsia="zh-CN" w:bidi="ar-SA"/>
        </w:rPr>
        <w:t>笔录</w:t>
      </w:r>
      <w:r>
        <w:rPr>
          <w:rFonts w:hint="default" w:ascii="Times New Roman" w:hAnsi="Times New Roman" w:eastAsia="仿宋_GB2312" w:cs="Times New Roman"/>
          <w:spacing w:val="11"/>
          <w:kern w:val="2"/>
          <w:sz w:val="32"/>
          <w:szCs w:val="32"/>
          <w:lang w:val="en-US" w:eastAsia="zh-CN" w:bidi="ar-SA"/>
        </w:rPr>
        <w:t>和</w:t>
      </w:r>
      <w:r>
        <w:rPr>
          <w:rFonts w:hint="eastAsia" w:ascii="Times New Roman" w:hAnsi="Times New Roman" w:eastAsia="仿宋_GB2312" w:cs="Times New Roman"/>
          <w:spacing w:val="11"/>
          <w:kern w:val="2"/>
          <w:sz w:val="32"/>
          <w:szCs w:val="32"/>
          <w:lang w:val="en-US" w:eastAsia="zh-CN" w:bidi="ar-SA"/>
        </w:rPr>
        <w:t>现场勘探调查，</w:t>
      </w:r>
      <w:r>
        <w:rPr>
          <w:rFonts w:hint="default" w:ascii="Times New Roman" w:hAnsi="Times New Roman" w:eastAsia="仿宋_GB2312" w:cs="Times New Roman"/>
          <w:spacing w:val="11"/>
          <w:kern w:val="2"/>
          <w:sz w:val="32"/>
          <w:szCs w:val="32"/>
          <w:lang w:val="en-US" w:eastAsia="zh-CN" w:bidi="ar-SA"/>
        </w:rPr>
        <w:t>世林国际别墅F-</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幢</w:t>
      </w:r>
      <w:r>
        <w:rPr>
          <w:rFonts w:hint="eastAsia" w:ascii="Times New Roman" w:hAnsi="Times New Roman" w:eastAsia="仿宋_GB2312" w:cs="Times New Roman"/>
          <w:spacing w:val="11"/>
          <w:kern w:val="2"/>
          <w:sz w:val="32"/>
          <w:szCs w:val="32"/>
          <w:lang w:val="en-US" w:eastAsia="zh-CN" w:bidi="ar-SA"/>
        </w:rPr>
        <w:t>房主韩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梅因窗户漏水，遂更换房屋2层和3层窗户，并将拆下来的窗户放置于房间内。</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2024年5月3日韩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梅找到之前帮其修剪草坪的王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，让王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将拆下来的窗户搬运走并清扫干净房间，王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又喊上其妻子王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富和另一名朋友帮忙，王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富负责打扫卫生；5月12日下午，王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和其朋友将所有拆下的窗户搬完以后，王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富在2楼做最后的清扫，14时45分左右，王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富从2楼已拆除的窗台临边坠落至地面。</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right="0" w:rightChars="0" w:firstLine="640" w:firstLineChars="200"/>
        <w:textAlignment w:val="auto"/>
        <w:outlineLvl w:val="1"/>
        <w:rPr>
          <w:rFonts w:hint="eastAsia" w:ascii="黑体" w:hAnsi="黑体" w:eastAsia="黑体" w:cs="黑体"/>
          <w:spacing w:val="11"/>
          <w:kern w:val="2"/>
          <w:sz w:val="32"/>
          <w:szCs w:val="32"/>
          <w:lang w:val="en-US" w:eastAsia="zh-CN" w:bidi="ar-SA"/>
        </w:rPr>
      </w:pPr>
      <w:bookmarkStart w:id="3" w:name="_Toc29369"/>
      <w:bookmarkStart w:id="4" w:name="_Toc144"/>
      <w:r>
        <w:rPr>
          <w:rStyle w:val="16"/>
          <w:rFonts w:hint="default" w:ascii="Times New Roman" w:hAnsi="Times New Roman" w:eastAsia="楷体_GB2312" w:cs="Times New Roman"/>
          <w:b w:val="0"/>
          <w:i w:val="0"/>
          <w:caps w:val="0"/>
          <w:spacing w:val="0"/>
          <w:w w:val="100"/>
          <w:kern w:val="2"/>
          <w:sz w:val="32"/>
          <w:szCs w:val="32"/>
          <w:lang w:val="en-US" w:eastAsia="zh-CN" w:bidi="ar-SA"/>
        </w:rPr>
        <w:t>（</w:t>
      </w:r>
      <w:r>
        <w:rPr>
          <w:rStyle w:val="16"/>
          <w:rFonts w:hint="eastAsia" w:eastAsia="楷体_GB2312" w:cs="Times New Roman"/>
          <w:b w:val="0"/>
          <w:i w:val="0"/>
          <w:caps w:val="0"/>
          <w:spacing w:val="0"/>
          <w:w w:val="100"/>
          <w:kern w:val="2"/>
          <w:sz w:val="32"/>
          <w:szCs w:val="32"/>
          <w:lang w:val="en-US" w:eastAsia="zh-CN" w:bidi="ar-SA"/>
        </w:rPr>
        <w:t>二</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）事故现场情况</w:t>
      </w:r>
      <w:bookmarkEnd w:id="3"/>
      <w:bookmarkEnd w:id="4"/>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1.</w:t>
      </w:r>
      <w:r>
        <w:rPr>
          <w:rFonts w:hint="default" w:ascii="Times New Roman" w:hAnsi="Times New Roman" w:eastAsia="仿宋_GB2312" w:cs="Times New Roman"/>
          <w:spacing w:val="11"/>
          <w:kern w:val="2"/>
          <w:sz w:val="32"/>
          <w:szCs w:val="32"/>
          <w:lang w:val="en-US" w:eastAsia="zh-CN" w:bidi="ar-SA"/>
        </w:rPr>
        <w:t>事故发生地点位于经开区洛羊街道世林国际别墅F-</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幢</w:t>
      </w:r>
      <w:r>
        <w:rPr>
          <w:rFonts w:hint="eastAsia" w:ascii="Times New Roman" w:hAnsi="Times New Roman" w:eastAsia="仿宋_GB2312" w:cs="Times New Roman"/>
          <w:spacing w:val="11"/>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2.死者从2楼窗台临边坠落至地面的垂直高度约4米</w:t>
      </w:r>
      <w:r>
        <w:rPr>
          <w:rFonts w:hint="eastAsia" w:eastAsia="仿宋_GB2312" w:cs="Times New Roman"/>
          <w:spacing w:val="11"/>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3.事发时死者身上未穿戴安全帽，现场未设置临边警示标志。</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right="0" w:rightChars="0" w:firstLine="684" w:firstLineChars="200"/>
        <w:textAlignment w:val="auto"/>
        <w:outlineLvl w:val="0"/>
        <w:rPr>
          <w:rFonts w:hint="eastAsia" w:ascii="黑体" w:hAnsi="黑体" w:eastAsia="黑体" w:cs="黑体"/>
          <w:spacing w:val="11"/>
          <w:kern w:val="2"/>
          <w:sz w:val="32"/>
          <w:szCs w:val="32"/>
          <w:lang w:val="en-US" w:eastAsia="zh-CN" w:bidi="ar-SA"/>
        </w:rPr>
      </w:pPr>
      <w:bookmarkStart w:id="5" w:name="_Toc11181"/>
      <w:r>
        <w:rPr>
          <w:rFonts w:hint="eastAsia" w:ascii="黑体" w:hAnsi="黑体" w:eastAsia="黑体" w:cs="黑体"/>
          <w:spacing w:val="11"/>
          <w:kern w:val="2"/>
          <w:sz w:val="32"/>
          <w:szCs w:val="32"/>
          <w:lang w:val="en-US" w:eastAsia="zh-CN" w:bidi="ar-SA"/>
        </w:rPr>
        <w:t>二、</w:t>
      </w:r>
      <w:bookmarkEnd w:id="5"/>
      <w:r>
        <w:rPr>
          <w:rFonts w:hint="default" w:ascii="Times New Roman" w:hAnsi="Times New Roman" w:eastAsia="黑体" w:cs="Times New Roman"/>
          <w:sz w:val="32"/>
          <w:szCs w:val="32"/>
          <w:lang w:val="en-US" w:eastAsia="zh-CN"/>
        </w:rPr>
        <w:t>事故应急处置及评估情况</w:t>
      </w:r>
    </w:p>
    <w:p>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Fonts w:hint="default" w:ascii="Times New Roman" w:hAnsi="Times New Roman" w:eastAsia="仿宋_GB2312" w:cs="Times New Roman"/>
          <w:sz w:val="32"/>
          <w:szCs w:val="32"/>
          <w:lang w:val="en-US" w:eastAsia="zh-CN"/>
        </w:rPr>
      </w:pPr>
      <w:bookmarkStart w:id="6" w:name="_Toc26034"/>
      <w:bookmarkStart w:id="7" w:name="_Toc9626"/>
      <w:r>
        <w:rPr>
          <w:rStyle w:val="16"/>
          <w:rFonts w:hint="eastAsia" w:eastAsia="楷体_GB2312" w:cs="Times New Roman"/>
          <w:b w:val="0"/>
          <w:i w:val="0"/>
          <w:caps w:val="0"/>
          <w:spacing w:val="0"/>
          <w:w w:val="100"/>
          <w:kern w:val="2"/>
          <w:sz w:val="32"/>
          <w:szCs w:val="32"/>
          <w:lang w:val="en-US" w:eastAsia="zh-CN" w:bidi="ar-SA"/>
        </w:rPr>
        <w:t>（一）</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事故信息接报及响应情况</w:t>
      </w:r>
      <w:bookmarkEnd w:id="6"/>
      <w:bookmarkEnd w:id="7"/>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5</w:t>
      </w:r>
      <w:r>
        <w:rPr>
          <w:rFonts w:hint="default" w:ascii="Times New Roman" w:hAnsi="Times New Roman" w:eastAsia="仿宋_GB2312" w:cs="Times New Roman"/>
          <w:spacing w:val="11"/>
          <w:kern w:val="2"/>
          <w:sz w:val="32"/>
          <w:szCs w:val="32"/>
          <w:lang w:val="en-US" w:eastAsia="zh-CN" w:bidi="ar-SA"/>
        </w:rPr>
        <w:t>月</w:t>
      </w:r>
      <w:r>
        <w:rPr>
          <w:rFonts w:hint="eastAsia" w:ascii="Times New Roman" w:hAnsi="Times New Roman" w:eastAsia="仿宋_GB2312" w:cs="Times New Roman"/>
          <w:spacing w:val="11"/>
          <w:kern w:val="2"/>
          <w:sz w:val="32"/>
          <w:szCs w:val="32"/>
          <w:lang w:val="en-US" w:eastAsia="zh-CN" w:bidi="ar-SA"/>
        </w:rPr>
        <w:t>12</w:t>
      </w:r>
      <w:r>
        <w:rPr>
          <w:rFonts w:hint="default" w:ascii="Times New Roman" w:hAnsi="Times New Roman" w:eastAsia="仿宋_GB2312" w:cs="Times New Roman"/>
          <w:spacing w:val="11"/>
          <w:kern w:val="2"/>
          <w:sz w:val="32"/>
          <w:szCs w:val="32"/>
          <w:lang w:val="en-US" w:eastAsia="zh-CN" w:bidi="ar-SA"/>
        </w:rPr>
        <w:t>日</w:t>
      </w:r>
      <w:r>
        <w:rPr>
          <w:rFonts w:hint="eastAsia" w:ascii="Times New Roman" w:hAnsi="Times New Roman" w:eastAsia="仿宋_GB2312" w:cs="Times New Roman"/>
          <w:spacing w:val="11"/>
          <w:kern w:val="2"/>
          <w:sz w:val="32"/>
          <w:szCs w:val="32"/>
          <w:lang w:val="en-US" w:eastAsia="zh-CN" w:bidi="ar-SA"/>
        </w:rPr>
        <w:t>晚21</w:t>
      </w:r>
      <w:r>
        <w:rPr>
          <w:rFonts w:hint="default" w:ascii="Times New Roman" w:hAnsi="Times New Roman" w:eastAsia="仿宋_GB2312" w:cs="Times New Roman"/>
          <w:spacing w:val="11"/>
          <w:kern w:val="2"/>
          <w:sz w:val="32"/>
          <w:szCs w:val="32"/>
          <w:lang w:val="en-US" w:eastAsia="zh-CN" w:bidi="ar-SA"/>
        </w:rPr>
        <w:t>时</w:t>
      </w:r>
      <w:r>
        <w:rPr>
          <w:rFonts w:hint="eastAsia" w:ascii="Times New Roman" w:hAnsi="Times New Roman" w:eastAsia="仿宋_GB2312" w:cs="Times New Roman"/>
          <w:spacing w:val="11"/>
          <w:kern w:val="2"/>
          <w:sz w:val="32"/>
          <w:szCs w:val="32"/>
          <w:lang w:val="en-US" w:eastAsia="zh-CN" w:bidi="ar-SA"/>
        </w:rPr>
        <w:t>20</w:t>
      </w:r>
      <w:r>
        <w:rPr>
          <w:rFonts w:hint="default" w:ascii="Times New Roman" w:hAnsi="Times New Roman" w:eastAsia="仿宋_GB2312" w:cs="Times New Roman"/>
          <w:spacing w:val="11"/>
          <w:kern w:val="2"/>
          <w:sz w:val="32"/>
          <w:szCs w:val="32"/>
          <w:lang w:val="en-US" w:eastAsia="zh-CN" w:bidi="ar-SA"/>
        </w:rPr>
        <w:t>分左右，经开区城市管理局接区总值班室报称：在经开区洛羊街道世林国际别墅F-</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幢</w:t>
      </w:r>
      <w:r>
        <w:rPr>
          <w:rFonts w:hint="eastAsia" w:ascii="Times New Roman" w:hAnsi="Times New Roman" w:eastAsia="仿宋_GB2312" w:cs="Times New Roman"/>
          <w:spacing w:val="11"/>
          <w:kern w:val="2"/>
          <w:sz w:val="32"/>
          <w:szCs w:val="32"/>
          <w:lang w:val="en-US" w:eastAsia="zh-CN" w:bidi="ar-SA"/>
        </w:rPr>
        <w:t>发生一起人员死亡事件</w:t>
      </w:r>
      <w:r>
        <w:rPr>
          <w:rFonts w:hint="default" w:ascii="Times New Roman" w:hAnsi="Times New Roman" w:eastAsia="仿宋_GB2312" w:cs="Times New Roman"/>
          <w:spacing w:val="11"/>
          <w:kern w:val="2"/>
          <w:sz w:val="32"/>
          <w:szCs w:val="32"/>
          <w:lang w:val="en-US" w:eastAsia="zh-CN" w:bidi="ar-SA"/>
        </w:rPr>
        <w:t>。接报后，区城市管理局、洛羊街道办事处、公安分局立即安排有关人员赶往事故现场开展调查取证工作，及时组织事故单位相关人员召开现场工作会，安排布置善后事宜，要求事故单位立刻成立善后处置工作小组，安抚家属情绪，全力做好死者善后工作，防止造成不良社会影响。</w:t>
      </w:r>
    </w:p>
    <w:p>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8" w:name="_Toc26267"/>
      <w:bookmarkStart w:id="9" w:name="_Toc10620"/>
      <w:r>
        <w:rPr>
          <w:rStyle w:val="16"/>
          <w:rFonts w:hint="eastAsia" w:eastAsia="楷体_GB2312" w:cs="Times New Roman"/>
          <w:b w:val="0"/>
          <w:i w:val="0"/>
          <w:caps w:val="0"/>
          <w:spacing w:val="0"/>
          <w:w w:val="100"/>
          <w:kern w:val="2"/>
          <w:sz w:val="32"/>
          <w:szCs w:val="32"/>
          <w:lang w:val="en-US" w:eastAsia="zh-CN" w:bidi="ar-SA"/>
        </w:rPr>
        <w:t>（二）</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事故现场应急处置情况</w:t>
      </w:r>
      <w:bookmarkEnd w:id="8"/>
      <w:bookmarkEnd w:id="9"/>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5</w:t>
      </w:r>
      <w:r>
        <w:rPr>
          <w:rFonts w:hint="default" w:ascii="Times New Roman" w:hAnsi="Times New Roman" w:eastAsia="仿宋_GB2312" w:cs="Times New Roman"/>
          <w:spacing w:val="11"/>
          <w:kern w:val="2"/>
          <w:sz w:val="32"/>
          <w:szCs w:val="32"/>
          <w:lang w:val="en-US" w:eastAsia="zh-CN" w:bidi="ar-SA"/>
        </w:rPr>
        <w:t>月</w:t>
      </w:r>
      <w:r>
        <w:rPr>
          <w:rFonts w:hint="eastAsia" w:ascii="Times New Roman" w:hAnsi="Times New Roman" w:eastAsia="仿宋_GB2312" w:cs="Times New Roman"/>
          <w:spacing w:val="11"/>
          <w:kern w:val="2"/>
          <w:sz w:val="32"/>
          <w:szCs w:val="32"/>
          <w:lang w:val="en-US" w:eastAsia="zh-CN" w:bidi="ar-SA"/>
        </w:rPr>
        <w:t>12</w:t>
      </w:r>
      <w:r>
        <w:rPr>
          <w:rFonts w:hint="default" w:ascii="Times New Roman" w:hAnsi="Times New Roman" w:eastAsia="仿宋_GB2312" w:cs="Times New Roman"/>
          <w:spacing w:val="11"/>
          <w:kern w:val="2"/>
          <w:sz w:val="32"/>
          <w:szCs w:val="32"/>
          <w:lang w:val="en-US" w:eastAsia="zh-CN" w:bidi="ar-SA"/>
        </w:rPr>
        <w:t>日下午</w:t>
      </w:r>
      <w:r>
        <w:rPr>
          <w:rFonts w:hint="eastAsia" w:ascii="Times New Roman" w:hAnsi="Times New Roman" w:eastAsia="仿宋_GB2312" w:cs="Times New Roman"/>
          <w:spacing w:val="11"/>
          <w:kern w:val="2"/>
          <w:sz w:val="32"/>
          <w:szCs w:val="32"/>
          <w:lang w:val="en-US" w:eastAsia="zh-CN" w:bidi="ar-SA"/>
        </w:rPr>
        <w:t>14</w:t>
      </w:r>
      <w:r>
        <w:rPr>
          <w:rFonts w:hint="default" w:ascii="Times New Roman" w:hAnsi="Times New Roman" w:eastAsia="仿宋_GB2312" w:cs="Times New Roman"/>
          <w:spacing w:val="11"/>
          <w:kern w:val="2"/>
          <w:sz w:val="32"/>
          <w:szCs w:val="32"/>
          <w:lang w:val="en-US" w:eastAsia="zh-CN" w:bidi="ar-SA"/>
        </w:rPr>
        <w:t>时</w:t>
      </w:r>
      <w:r>
        <w:rPr>
          <w:rFonts w:hint="eastAsia" w:ascii="Times New Roman" w:hAnsi="Times New Roman"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5分，事故发生后，</w:t>
      </w:r>
      <w:r>
        <w:rPr>
          <w:rFonts w:hint="eastAsia" w:ascii="Times New Roman" w:hAnsi="Times New Roman" w:eastAsia="仿宋_GB2312" w:cs="Times New Roman"/>
          <w:spacing w:val="11"/>
          <w:kern w:val="2"/>
          <w:sz w:val="32"/>
          <w:szCs w:val="32"/>
          <w:lang w:val="en-US" w:eastAsia="zh-CN" w:bidi="ar-SA"/>
        </w:rPr>
        <w:t>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立即上前查看王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富情况，发现其还有微弱的意识；同时其他现场人员立即电话通知房主韩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梅得知消息后也立即赶到现场并驾驶自己车辆将王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富送至呈贡云大医院进行抢救。</w:t>
      </w:r>
    </w:p>
    <w:p>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10" w:name="_Toc26885"/>
      <w:bookmarkStart w:id="11" w:name="_Toc24200"/>
      <w:r>
        <w:rPr>
          <w:rStyle w:val="16"/>
          <w:rFonts w:hint="default" w:ascii="Times New Roman" w:hAnsi="Times New Roman" w:eastAsia="楷体_GB2312" w:cs="Times New Roman"/>
          <w:b w:val="0"/>
          <w:i w:val="0"/>
          <w:caps w:val="0"/>
          <w:spacing w:val="0"/>
          <w:w w:val="100"/>
          <w:kern w:val="2"/>
          <w:sz w:val="32"/>
          <w:szCs w:val="32"/>
          <w:lang w:val="en-US" w:eastAsia="zh-CN" w:bidi="ar-SA"/>
        </w:rPr>
        <w:t>（三）医疗救治和善后情况</w:t>
      </w:r>
      <w:bookmarkEnd w:id="10"/>
      <w:bookmarkEnd w:id="11"/>
    </w:p>
    <w:p>
      <w:pPr>
        <w:pStyle w:val="14"/>
        <w:keepNext w:val="0"/>
        <w:keepLines w:val="0"/>
        <w:pageBreakBefore w:val="0"/>
        <w:widowControl w:val="0"/>
        <w:numPr>
          <w:ilvl w:val="0"/>
          <w:numId w:val="0"/>
        </w:numPr>
        <w:kinsoku/>
        <w:wordWrap/>
        <w:overflowPunct/>
        <w:topLinePunct w:val="0"/>
        <w:autoSpaceDE/>
        <w:autoSpaceDN/>
        <w:bidi w:val="0"/>
        <w:adjustRightInd/>
        <w:spacing w:line="560" w:lineRule="exact"/>
        <w:ind w:firstLine="684" w:firstLineChars="200"/>
        <w:jc w:val="both"/>
        <w:textAlignment w:val="auto"/>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w:t>
      </w:r>
      <w:r>
        <w:rPr>
          <w:rFonts w:hint="eastAsia" w:ascii="Times New Roman" w:hAnsi="Times New Roman"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cs="Times New Roman"/>
          <w:spacing w:val="11"/>
          <w:kern w:val="2"/>
          <w:sz w:val="32"/>
          <w:szCs w:val="32"/>
          <w:lang w:val="en-US" w:eastAsia="zh-CN" w:bidi="ar-SA"/>
        </w:rPr>
        <w:t>5</w:t>
      </w:r>
      <w:r>
        <w:rPr>
          <w:rFonts w:hint="default" w:ascii="Times New Roman" w:hAnsi="Times New Roman" w:eastAsia="仿宋_GB2312" w:cs="Times New Roman"/>
          <w:spacing w:val="11"/>
          <w:kern w:val="2"/>
          <w:sz w:val="32"/>
          <w:szCs w:val="32"/>
          <w:lang w:val="en-US" w:eastAsia="zh-CN" w:bidi="ar-SA"/>
        </w:rPr>
        <w:t>月</w:t>
      </w:r>
      <w:r>
        <w:rPr>
          <w:rFonts w:hint="eastAsia" w:ascii="Times New Roman" w:hAnsi="Times New Roman" w:cs="Times New Roman"/>
          <w:spacing w:val="11"/>
          <w:kern w:val="2"/>
          <w:sz w:val="32"/>
          <w:szCs w:val="32"/>
          <w:lang w:val="en-US" w:eastAsia="zh-CN" w:bidi="ar-SA"/>
        </w:rPr>
        <w:t>12</w:t>
      </w:r>
      <w:r>
        <w:rPr>
          <w:rFonts w:hint="default" w:ascii="Times New Roman" w:hAnsi="Times New Roman" w:eastAsia="仿宋_GB2312" w:cs="Times New Roman"/>
          <w:spacing w:val="11"/>
          <w:kern w:val="2"/>
          <w:sz w:val="32"/>
          <w:szCs w:val="32"/>
          <w:lang w:val="en-US" w:eastAsia="zh-CN" w:bidi="ar-SA"/>
        </w:rPr>
        <w:t>日</w:t>
      </w:r>
      <w:r>
        <w:rPr>
          <w:rFonts w:hint="eastAsia" w:ascii="Times New Roman" w:hAnsi="Times New Roman" w:eastAsia="仿宋_GB2312" w:cs="Times New Roman"/>
          <w:spacing w:val="11"/>
          <w:kern w:val="2"/>
          <w:sz w:val="32"/>
          <w:szCs w:val="32"/>
          <w:lang w:val="en-US" w:eastAsia="zh-CN" w:bidi="ar-SA"/>
        </w:rPr>
        <w:t>下午16时30分左右</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经抢救无效王</w:t>
      </w:r>
      <w:r>
        <w:rPr>
          <w:rFonts w:hint="eastAsia" w:ascii="Times New Roman" w:hAnsi="Times New Roman"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富确认死亡。</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通过积极协商，世林国际别墅F-</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幢</w:t>
      </w:r>
      <w:r>
        <w:rPr>
          <w:rFonts w:hint="eastAsia" w:ascii="Times New Roman" w:hAnsi="Times New Roman" w:eastAsia="仿宋_GB2312" w:cs="Times New Roman"/>
          <w:spacing w:val="11"/>
          <w:kern w:val="2"/>
          <w:sz w:val="32"/>
          <w:szCs w:val="32"/>
          <w:lang w:val="en-US" w:eastAsia="zh-CN" w:bidi="ar-SA"/>
        </w:rPr>
        <w:t>房主韩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w:t>
      </w:r>
      <w:r>
        <w:rPr>
          <w:rFonts w:hint="default" w:ascii="Times New Roman" w:hAnsi="Times New Roman" w:eastAsia="仿宋_GB2312" w:cs="Times New Roman"/>
          <w:spacing w:val="11"/>
          <w:kern w:val="2"/>
          <w:sz w:val="32"/>
          <w:szCs w:val="32"/>
          <w:lang w:val="en-US" w:eastAsia="zh-CN" w:bidi="ar-SA"/>
        </w:rPr>
        <w:t>与死者家属达成赔偿协议，由</w:t>
      </w:r>
      <w:r>
        <w:rPr>
          <w:rFonts w:hint="eastAsia" w:ascii="Times New Roman" w:hAnsi="Times New Roman" w:eastAsia="仿宋_GB2312" w:cs="Times New Roman"/>
          <w:spacing w:val="11"/>
          <w:kern w:val="2"/>
          <w:sz w:val="32"/>
          <w:szCs w:val="32"/>
          <w:lang w:val="en-US" w:eastAsia="zh-CN" w:bidi="ar-SA"/>
        </w:rPr>
        <w:t>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w:t>
      </w:r>
      <w:r>
        <w:rPr>
          <w:rFonts w:hint="default" w:ascii="Times New Roman" w:hAnsi="Times New Roman" w:eastAsia="仿宋_GB2312" w:cs="Times New Roman"/>
          <w:spacing w:val="11"/>
          <w:kern w:val="2"/>
          <w:sz w:val="32"/>
          <w:szCs w:val="32"/>
          <w:lang w:val="en-US" w:eastAsia="zh-CN" w:bidi="ar-SA"/>
        </w:rPr>
        <w:t>向死者家属支付</w:t>
      </w:r>
      <w:r>
        <w:rPr>
          <w:rFonts w:hint="eastAsia" w:ascii="Times New Roman" w:hAnsi="Times New Roman" w:eastAsia="仿宋_GB2312" w:cs="Times New Roman"/>
          <w:spacing w:val="11"/>
          <w:kern w:val="2"/>
          <w:sz w:val="32"/>
          <w:szCs w:val="32"/>
          <w:lang w:val="en-US" w:eastAsia="zh-CN" w:bidi="ar-SA"/>
        </w:rPr>
        <w:t>50</w:t>
      </w:r>
      <w:r>
        <w:rPr>
          <w:rFonts w:hint="default" w:ascii="Times New Roman" w:hAnsi="Times New Roman" w:eastAsia="仿宋_GB2312" w:cs="Times New Roman"/>
          <w:spacing w:val="11"/>
          <w:kern w:val="2"/>
          <w:sz w:val="32"/>
          <w:szCs w:val="32"/>
          <w:lang w:val="en-US" w:eastAsia="zh-CN" w:bidi="ar-SA"/>
        </w:rPr>
        <w:t>万元赔偿费，善后工作及时妥善处理，社会舆情平稳。</w:t>
      </w:r>
    </w:p>
    <w:p>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12" w:name="_Toc31802"/>
      <w:bookmarkStart w:id="13" w:name="_Toc10502"/>
      <w:r>
        <w:rPr>
          <w:rStyle w:val="16"/>
          <w:rFonts w:hint="eastAsia" w:eastAsia="楷体_GB2312" w:cs="Times New Roman"/>
          <w:b w:val="0"/>
          <w:i w:val="0"/>
          <w:caps w:val="0"/>
          <w:spacing w:val="0"/>
          <w:w w:val="100"/>
          <w:kern w:val="2"/>
          <w:sz w:val="32"/>
          <w:szCs w:val="32"/>
          <w:lang w:val="en-US" w:eastAsia="zh-CN" w:bidi="ar-SA"/>
        </w:rPr>
        <w:t>（四）</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事故应急处置评估</w:t>
      </w:r>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1.</w:t>
      </w:r>
      <w:r>
        <w:rPr>
          <w:rFonts w:hint="eastAsia" w:ascii="Times New Roman" w:hAnsi="Times New Roman" w:eastAsia="仿宋_GB2312" w:cs="Times New Roman"/>
          <w:spacing w:val="11"/>
          <w:kern w:val="2"/>
          <w:sz w:val="32"/>
          <w:szCs w:val="32"/>
          <w:lang w:val="en-US" w:eastAsia="zh-CN" w:bidi="ar-SA"/>
        </w:rPr>
        <w:t>在事故发生</w:t>
      </w:r>
      <w:r>
        <w:rPr>
          <w:rFonts w:hint="default" w:ascii="Times New Roman" w:hAnsi="Times New Roman" w:eastAsia="仿宋_GB2312" w:cs="Times New Roman"/>
          <w:spacing w:val="11"/>
          <w:kern w:val="2"/>
          <w:sz w:val="32"/>
          <w:szCs w:val="32"/>
          <w:lang w:val="en-US" w:eastAsia="zh-CN" w:bidi="ar-SA"/>
        </w:rPr>
        <w:t>后，</w:t>
      </w:r>
      <w:r>
        <w:rPr>
          <w:rFonts w:hint="eastAsia" w:ascii="Times New Roman" w:hAnsi="Times New Roman" w:eastAsia="仿宋_GB2312" w:cs="Times New Roman"/>
          <w:spacing w:val="11"/>
          <w:kern w:val="2"/>
          <w:sz w:val="32"/>
          <w:szCs w:val="32"/>
          <w:lang w:val="en-US" w:eastAsia="zh-CN" w:bidi="ar-SA"/>
        </w:rPr>
        <w:t>现场人员</w:t>
      </w:r>
      <w:r>
        <w:rPr>
          <w:rFonts w:hint="default" w:ascii="Times New Roman" w:hAnsi="Times New Roman" w:eastAsia="仿宋_GB2312" w:cs="Times New Roman"/>
          <w:spacing w:val="11"/>
          <w:kern w:val="2"/>
          <w:sz w:val="32"/>
          <w:szCs w:val="32"/>
          <w:lang w:val="en-US" w:eastAsia="zh-CN" w:bidi="ar-SA"/>
        </w:rPr>
        <w:t>第一时间</w:t>
      </w:r>
      <w:r>
        <w:rPr>
          <w:rFonts w:hint="eastAsia" w:ascii="Times New Roman" w:hAnsi="Times New Roman" w:eastAsia="仿宋_GB2312" w:cs="Times New Roman"/>
          <w:spacing w:val="11"/>
          <w:kern w:val="2"/>
          <w:sz w:val="32"/>
          <w:szCs w:val="32"/>
          <w:lang w:val="en-US" w:eastAsia="zh-CN" w:bidi="ar-SA"/>
        </w:rPr>
        <w:t>通知房主韩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梅到达现场后立即将王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富送至呈贡云大医院进行抢救，</w:t>
      </w:r>
      <w:r>
        <w:rPr>
          <w:rFonts w:hint="default" w:ascii="Times New Roman" w:hAnsi="Times New Roman" w:eastAsia="仿宋_GB2312" w:cs="Times New Roman"/>
          <w:spacing w:val="11"/>
          <w:kern w:val="2"/>
          <w:sz w:val="32"/>
          <w:szCs w:val="32"/>
          <w:lang w:val="en-US" w:eastAsia="zh-CN" w:bidi="ar-SA"/>
        </w:rPr>
        <w:t>符合事故应急要求。世林国际别墅F-</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幢</w:t>
      </w:r>
      <w:r>
        <w:rPr>
          <w:rFonts w:hint="eastAsia" w:ascii="Times New Roman" w:hAnsi="Times New Roman" w:eastAsia="仿宋_GB2312" w:cs="Times New Roman"/>
          <w:spacing w:val="11"/>
          <w:kern w:val="2"/>
          <w:sz w:val="32"/>
          <w:szCs w:val="32"/>
          <w:lang w:val="en-US" w:eastAsia="zh-CN" w:bidi="ar-SA"/>
        </w:rPr>
        <w:t>房主韩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w:t>
      </w:r>
      <w:r>
        <w:rPr>
          <w:rFonts w:hint="default" w:ascii="Times New Roman" w:hAnsi="Times New Roman" w:eastAsia="仿宋_GB2312" w:cs="Times New Roman"/>
          <w:spacing w:val="11"/>
          <w:kern w:val="2"/>
          <w:sz w:val="32"/>
          <w:szCs w:val="32"/>
          <w:lang w:val="en-US" w:eastAsia="zh-CN" w:bidi="ar-SA"/>
        </w:rPr>
        <w:t>积极开展善后工作，未将事态扩大，未造成其它不良影响。</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2.昆明经开区相关部门在该起事故发生后，及时响应，</w:t>
      </w:r>
      <w:r>
        <w:rPr>
          <w:rFonts w:hint="eastAsia" w:ascii="Times New Roman" w:hAnsi="Times New Roman" w:eastAsia="仿宋_GB2312" w:cs="Times New Roman"/>
          <w:spacing w:val="11"/>
          <w:kern w:val="2"/>
          <w:sz w:val="32"/>
          <w:szCs w:val="32"/>
          <w:lang w:val="en-US" w:eastAsia="zh-CN" w:bidi="ar-SA"/>
        </w:rPr>
        <w:t>及时开展</w:t>
      </w:r>
      <w:r>
        <w:rPr>
          <w:rFonts w:hint="default" w:ascii="Times New Roman" w:hAnsi="Times New Roman" w:eastAsia="仿宋_GB2312" w:cs="Times New Roman"/>
          <w:spacing w:val="11"/>
          <w:kern w:val="2"/>
          <w:sz w:val="32"/>
          <w:szCs w:val="32"/>
          <w:lang w:val="en-US" w:eastAsia="zh-CN" w:bidi="ar-SA"/>
        </w:rPr>
        <w:t>事故</w:t>
      </w:r>
      <w:r>
        <w:rPr>
          <w:rFonts w:hint="eastAsia" w:ascii="Times New Roman" w:hAnsi="Times New Roman" w:eastAsia="仿宋_GB2312" w:cs="Times New Roman"/>
          <w:spacing w:val="11"/>
          <w:kern w:val="2"/>
          <w:sz w:val="32"/>
          <w:szCs w:val="32"/>
          <w:lang w:val="en-US" w:eastAsia="zh-CN" w:bidi="ar-SA"/>
        </w:rPr>
        <w:t>善后</w:t>
      </w:r>
      <w:r>
        <w:rPr>
          <w:rFonts w:hint="default" w:ascii="Times New Roman" w:hAnsi="Times New Roman" w:eastAsia="仿宋_GB2312" w:cs="Times New Roman"/>
          <w:spacing w:val="11"/>
          <w:kern w:val="2"/>
          <w:sz w:val="32"/>
          <w:szCs w:val="32"/>
          <w:lang w:val="en-US" w:eastAsia="zh-CN" w:bidi="ar-SA"/>
        </w:rPr>
        <w:t>处置</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安抚家属情绪，全力做好死者善后工作，城市管理局、公安、</w:t>
      </w:r>
      <w:r>
        <w:rPr>
          <w:rFonts w:hint="eastAsia" w:ascii="Times New Roman" w:hAnsi="Times New Roman"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街道办事处等部门职责清楚、分工明确、联动协同、快速反应、应急处置得当，信息发布及时，善后工作有序，符合应急处置措施程序及要求。</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right="-210" w:rightChars="-100" w:firstLine="684" w:firstLineChars="200"/>
        <w:textAlignment w:val="auto"/>
        <w:outlineLvl w:val="0"/>
        <w:rPr>
          <w:rFonts w:hint="eastAsia" w:ascii="黑体" w:hAnsi="黑体" w:eastAsia="黑体" w:cs="黑体"/>
          <w:spacing w:val="11"/>
          <w:kern w:val="2"/>
          <w:sz w:val="32"/>
          <w:szCs w:val="32"/>
          <w:lang w:val="en-US" w:eastAsia="zh-CN" w:bidi="ar-SA"/>
        </w:rPr>
      </w:pPr>
      <w:bookmarkStart w:id="14" w:name="_Toc12239"/>
      <w:r>
        <w:rPr>
          <w:rFonts w:hint="eastAsia" w:ascii="黑体" w:hAnsi="黑体" w:eastAsia="黑体" w:cs="黑体"/>
          <w:spacing w:val="11"/>
          <w:kern w:val="2"/>
          <w:sz w:val="32"/>
          <w:szCs w:val="32"/>
          <w:lang w:val="en-US" w:eastAsia="zh-CN" w:bidi="ar-SA"/>
        </w:rPr>
        <w:t>三、事故原因分析</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事故的直接原因是：</w:t>
      </w:r>
      <w:r>
        <w:rPr>
          <w:rFonts w:hint="eastAsia" w:ascii="Times New Roman" w:hAnsi="Times New Roman" w:eastAsia="仿宋_GB2312" w:cs="Times New Roman"/>
          <w:spacing w:val="11"/>
          <w:kern w:val="2"/>
          <w:sz w:val="32"/>
          <w:szCs w:val="32"/>
          <w:lang w:val="en-US" w:eastAsia="zh-CN" w:bidi="ar-SA"/>
        </w:rPr>
        <w:t>死者王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w:t>
      </w:r>
      <w:r>
        <w:rPr>
          <w:rFonts w:hint="default" w:ascii="Times New Roman" w:hAnsi="Times New Roman" w:eastAsia="仿宋_GB2312" w:cs="Times New Roman"/>
          <w:spacing w:val="11"/>
          <w:kern w:val="2"/>
          <w:sz w:val="32"/>
          <w:szCs w:val="32"/>
          <w:lang w:val="en-US" w:eastAsia="zh-CN" w:bidi="ar-SA"/>
        </w:rPr>
        <w:t>从2楼</w:t>
      </w:r>
      <w:r>
        <w:rPr>
          <w:rFonts w:hint="eastAsia" w:eastAsia="仿宋_GB2312" w:cs="Times New Roman"/>
          <w:spacing w:val="11"/>
          <w:kern w:val="2"/>
          <w:sz w:val="32"/>
          <w:szCs w:val="32"/>
          <w:lang w:val="en-US" w:eastAsia="zh-CN" w:bidi="ar-SA"/>
        </w:rPr>
        <w:t>窗台临边</w:t>
      </w:r>
      <w:r>
        <w:rPr>
          <w:rFonts w:hint="eastAsia" w:ascii="Times New Roman" w:hAnsi="Times New Roman" w:eastAsia="仿宋_GB2312" w:cs="Times New Roman"/>
          <w:spacing w:val="11"/>
          <w:kern w:val="2"/>
          <w:sz w:val="32"/>
          <w:szCs w:val="32"/>
          <w:lang w:val="en-US" w:eastAsia="zh-CN" w:bidi="ar-SA"/>
        </w:rPr>
        <w:t>坠落</w:t>
      </w:r>
      <w:r>
        <w:rPr>
          <w:rFonts w:hint="eastAsia" w:eastAsia="仿宋_GB2312" w:cs="Times New Roman"/>
          <w:spacing w:val="11"/>
          <w:kern w:val="2"/>
          <w:sz w:val="32"/>
          <w:szCs w:val="32"/>
          <w:lang w:val="en-US" w:eastAsia="zh-CN" w:bidi="ar-SA"/>
        </w:rPr>
        <w:t>至地面</w:t>
      </w:r>
      <w:r>
        <w:rPr>
          <w:rFonts w:hint="default" w:ascii="Times New Roman" w:hAnsi="Times New Roman" w:eastAsia="仿宋_GB2312" w:cs="Times New Roman"/>
          <w:spacing w:val="11"/>
          <w:kern w:val="2"/>
          <w:sz w:val="32"/>
          <w:szCs w:val="32"/>
          <w:lang w:val="en-US" w:eastAsia="zh-CN" w:bidi="ar-SA"/>
        </w:rPr>
        <w:t>是造成此起事故的直接原因。</w:t>
      </w:r>
    </w:p>
    <w:p>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15" w:name="_Toc13871"/>
      <w:bookmarkStart w:id="16" w:name="_Toc25985"/>
      <w:r>
        <w:rPr>
          <w:rFonts w:hint="eastAsia" w:ascii="楷体_GB2312" w:hAnsi="楷体_GB2312" w:eastAsia="楷体_GB2312" w:cs="楷体_GB2312"/>
          <w:b w:val="0"/>
          <w:i w:val="0"/>
          <w:caps w:val="0"/>
          <w:color w:val="000000"/>
          <w:spacing w:val="0"/>
          <w:w w:val="100"/>
          <w:kern w:val="2"/>
          <w:sz w:val="32"/>
          <w:szCs w:val="32"/>
          <w:lang w:val="en-US" w:eastAsia="zh-CN" w:bidi="ar-SA"/>
        </w:rPr>
        <w:t>（一）</w:t>
      </w:r>
      <w:r>
        <w:rPr>
          <w:rStyle w:val="16"/>
          <w:rFonts w:hint="default" w:ascii="Times New Roman" w:hAnsi="Times New Roman" w:eastAsia="楷体_GB2312" w:cs="Times New Roman"/>
          <w:b w:val="0"/>
          <w:i w:val="0"/>
          <w:caps w:val="0"/>
          <w:spacing w:val="0"/>
          <w:w w:val="100"/>
          <w:kern w:val="2"/>
          <w:sz w:val="32"/>
          <w:szCs w:val="32"/>
          <w:lang w:val="en-US" w:eastAsia="zh-CN" w:bidi="ar-SA"/>
        </w:rPr>
        <w:t>直接原因分析</w:t>
      </w:r>
      <w:bookmarkEnd w:id="15"/>
      <w:bookmarkEnd w:id="16"/>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黑体" w:hAnsi="黑体" w:eastAsia="黑体" w:cs="黑体"/>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死者</w:t>
      </w:r>
      <w:r>
        <w:rPr>
          <w:rFonts w:hint="eastAsia" w:eastAsia="仿宋_GB2312" w:cs="Times New Roman"/>
          <w:spacing w:val="11"/>
          <w:kern w:val="2"/>
          <w:sz w:val="32"/>
          <w:szCs w:val="32"/>
          <w:lang w:val="en-US" w:eastAsia="zh-CN" w:bidi="ar-SA"/>
        </w:rPr>
        <w:t>王*富</w:t>
      </w:r>
      <w:r>
        <w:rPr>
          <w:rFonts w:hint="default" w:ascii="Times New Roman" w:hAnsi="Times New Roman" w:eastAsia="仿宋_GB2312" w:cs="Times New Roman"/>
          <w:spacing w:val="11"/>
          <w:kern w:val="2"/>
          <w:sz w:val="32"/>
          <w:szCs w:val="32"/>
          <w:lang w:val="en-US" w:eastAsia="zh-CN" w:bidi="ar-SA"/>
        </w:rPr>
        <w:t>安全意识</w:t>
      </w:r>
      <w:r>
        <w:rPr>
          <w:rFonts w:hint="eastAsia" w:ascii="Times New Roman" w:hAnsi="Times New Roman" w:eastAsia="仿宋_GB2312" w:cs="Times New Roman"/>
          <w:spacing w:val="11"/>
          <w:kern w:val="2"/>
          <w:sz w:val="32"/>
          <w:szCs w:val="32"/>
          <w:lang w:val="en-US" w:eastAsia="zh-CN" w:bidi="ar-SA"/>
        </w:rPr>
        <w:t>淡薄，对无安全防护措施的窗台临边缺乏警惕性</w:t>
      </w:r>
      <w:r>
        <w:rPr>
          <w:rFonts w:hint="default" w:ascii="Times New Roman" w:hAnsi="Times New Roman" w:eastAsia="仿宋_GB2312" w:cs="Times New Roman"/>
          <w:spacing w:val="11"/>
          <w:kern w:val="2"/>
          <w:sz w:val="32"/>
          <w:szCs w:val="32"/>
          <w:lang w:val="en-US" w:eastAsia="zh-CN" w:bidi="ar-SA"/>
        </w:rPr>
        <w:t>是造成此起事故的直接原因。</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6"/>
          <w:rFonts w:hint="default" w:ascii="Times New Roman" w:hAnsi="Times New Roman" w:eastAsia="楷体_GB2312" w:cs="Times New Roman"/>
          <w:b w:val="0"/>
          <w:i w:val="0"/>
          <w:caps w:val="0"/>
          <w:color w:val="000000"/>
          <w:spacing w:val="0"/>
          <w:w w:val="100"/>
          <w:sz w:val="32"/>
          <w:szCs w:val="32"/>
          <w:lang w:val="en-US" w:eastAsia="zh-CN"/>
        </w:rPr>
      </w:pPr>
      <w:bookmarkStart w:id="17" w:name="_Toc12238"/>
      <w:bookmarkStart w:id="18" w:name="_Toc23301"/>
      <w:r>
        <w:rPr>
          <w:rFonts w:hint="eastAsia" w:ascii="楷体_GB2312" w:hAnsi="楷体_GB2312" w:eastAsia="楷体_GB2312" w:cs="楷体_GB2312"/>
          <w:b w:val="0"/>
          <w:i w:val="0"/>
          <w:caps w:val="0"/>
          <w:color w:val="000000"/>
          <w:spacing w:val="0"/>
          <w:w w:val="100"/>
          <w:kern w:val="2"/>
          <w:sz w:val="32"/>
          <w:szCs w:val="32"/>
          <w:lang w:val="en-US" w:eastAsia="zh-CN" w:bidi="ar-SA"/>
        </w:rPr>
        <w:t>（二）</w:t>
      </w:r>
      <w:r>
        <w:rPr>
          <w:rStyle w:val="16"/>
          <w:rFonts w:hint="default" w:ascii="Times New Roman" w:hAnsi="Times New Roman" w:eastAsia="楷体_GB2312" w:cs="Times New Roman"/>
          <w:b w:val="0"/>
          <w:i w:val="0"/>
          <w:caps w:val="0"/>
          <w:color w:val="000000"/>
          <w:spacing w:val="0"/>
          <w:w w:val="100"/>
          <w:sz w:val="32"/>
          <w:szCs w:val="32"/>
          <w:lang w:val="en-US" w:eastAsia="zh-CN"/>
        </w:rPr>
        <w:t>间接原因分析</w:t>
      </w:r>
      <w:bookmarkEnd w:id="17"/>
      <w:bookmarkEnd w:id="18"/>
    </w:p>
    <w:p>
      <w:pPr>
        <w:keepNext w:val="0"/>
        <w:keepLines w:val="0"/>
        <w:pageBreakBefore w:val="0"/>
        <w:widowControl w:val="0"/>
        <w:kinsoku/>
        <w:wordWrap/>
        <w:overflowPunct/>
        <w:topLinePunct w:val="0"/>
        <w:bidi w:val="0"/>
        <w:snapToGrid/>
        <w:spacing w:before="0" w:beforeAutospacing="0" w:after="0" w:afterAutospacing="0" w:line="560" w:lineRule="exact"/>
        <w:ind w:firstLine="684" w:firstLineChars="200"/>
        <w:jc w:val="both"/>
        <w:textAlignment w:val="baseline"/>
        <w:outlineLvl w:val="9"/>
        <w:rPr>
          <w:rFonts w:hint="eastAsia" w:ascii="黑体" w:hAnsi="黑体" w:eastAsia="黑体" w:cs="黑体"/>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房主韩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w:t>
      </w:r>
      <w:r>
        <w:rPr>
          <w:rFonts w:hint="default" w:ascii="Times New Roman" w:hAnsi="Times New Roman" w:eastAsia="仿宋_GB2312" w:cs="Times New Roman"/>
          <w:spacing w:val="11"/>
          <w:kern w:val="2"/>
          <w:sz w:val="32"/>
          <w:szCs w:val="32"/>
          <w:lang w:val="en-US" w:eastAsia="zh-CN" w:bidi="ar-SA"/>
        </w:rPr>
        <w:t>安全意识淡薄，</w:t>
      </w:r>
      <w:r>
        <w:rPr>
          <w:rFonts w:hint="eastAsia" w:ascii="Times New Roman" w:hAnsi="Times New Roman" w:eastAsia="仿宋_GB2312" w:cs="Times New Roman"/>
          <w:spacing w:val="11"/>
          <w:kern w:val="2"/>
          <w:sz w:val="32"/>
          <w:szCs w:val="32"/>
          <w:lang w:val="en-US" w:eastAsia="zh-CN" w:bidi="ar-SA"/>
        </w:rPr>
        <w:t>对于已拆除窗户的窗台临边未设置安全警示标识</w:t>
      </w:r>
      <w:r>
        <w:rPr>
          <w:rFonts w:hint="default" w:ascii="Times New Roman" w:hAnsi="Times New Roman" w:eastAsia="仿宋_GB2312" w:cs="Times New Roman"/>
          <w:spacing w:val="11"/>
          <w:kern w:val="2"/>
          <w:sz w:val="32"/>
          <w:szCs w:val="32"/>
          <w:lang w:val="en-US" w:eastAsia="zh-CN" w:bidi="ar-SA"/>
        </w:rPr>
        <w:t>是造成此起事故的</w:t>
      </w:r>
      <w:r>
        <w:rPr>
          <w:rFonts w:hint="eastAsia" w:ascii="Times New Roman" w:hAnsi="Times New Roman" w:eastAsia="仿宋_GB2312" w:cs="Times New Roman"/>
          <w:spacing w:val="11"/>
          <w:kern w:val="2"/>
          <w:sz w:val="32"/>
          <w:szCs w:val="32"/>
          <w:lang w:val="en-US" w:eastAsia="zh-CN" w:bidi="ar-SA"/>
        </w:rPr>
        <w:t>间接</w:t>
      </w:r>
      <w:r>
        <w:rPr>
          <w:rFonts w:hint="default" w:ascii="Times New Roman" w:hAnsi="Times New Roman" w:eastAsia="仿宋_GB2312" w:cs="Times New Roman"/>
          <w:spacing w:val="11"/>
          <w:kern w:val="2"/>
          <w:sz w:val="32"/>
          <w:szCs w:val="32"/>
          <w:lang w:val="en-US" w:eastAsia="zh-CN" w:bidi="ar-SA"/>
        </w:rPr>
        <w:t>原因</w:t>
      </w:r>
      <w:r>
        <w:rPr>
          <w:rFonts w:hint="default" w:ascii="Times New Roman" w:hAnsi="Times New Roman" w:eastAsia="FangSong_GB2312" w:cs="Times New Roman"/>
          <w:sz w:val="32"/>
          <w:szCs w:val="32"/>
        </w:rPr>
        <w:t>。</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right="-210" w:rightChars="-100" w:firstLine="684" w:firstLineChars="200"/>
        <w:textAlignment w:val="auto"/>
        <w:outlineLvl w:val="0"/>
        <w:rPr>
          <w:rFonts w:hint="eastAsia" w:hAnsi="Times New Roman" w:cs="仿宋_GB2312"/>
          <w:sz w:val="32"/>
          <w:szCs w:val="32"/>
          <w:lang w:val="en-US" w:eastAsia="zh-CN"/>
        </w:rPr>
      </w:pPr>
      <w:bookmarkStart w:id="19" w:name="_Toc14513"/>
      <w:r>
        <w:rPr>
          <w:rFonts w:hint="eastAsia" w:ascii="黑体" w:hAnsi="黑体" w:eastAsia="黑体" w:cs="黑体"/>
          <w:spacing w:val="11"/>
          <w:kern w:val="2"/>
          <w:sz w:val="32"/>
          <w:szCs w:val="32"/>
          <w:lang w:val="en-US" w:eastAsia="zh-CN" w:bidi="ar-SA"/>
        </w:rPr>
        <w:t>四、事故性质认定</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经调查取证，</w:t>
      </w:r>
      <w:r>
        <w:rPr>
          <w:rFonts w:hint="default" w:ascii="Times New Roman" w:hAnsi="Times New Roman" w:eastAsia="仿宋_GB2312" w:cs="Times New Roman"/>
          <w:spacing w:val="11"/>
          <w:kern w:val="2"/>
          <w:sz w:val="32"/>
          <w:szCs w:val="32"/>
          <w:lang w:val="en-US" w:eastAsia="zh-CN" w:bidi="ar-SA"/>
        </w:rPr>
        <w:t>世林国际别墅F-</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幢</w:t>
      </w:r>
      <w:r>
        <w:rPr>
          <w:rFonts w:hint="eastAsia" w:ascii="Times New Roman" w:hAnsi="Times New Roman" w:eastAsia="仿宋_GB2312" w:cs="Times New Roman"/>
          <w:spacing w:val="11"/>
          <w:kern w:val="2"/>
          <w:sz w:val="32"/>
          <w:szCs w:val="32"/>
          <w:lang w:val="en-US" w:eastAsia="zh-CN" w:bidi="ar-SA"/>
        </w:rPr>
        <w:t>房主韩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梅无经营资质，不属于生产经营单位。按照生产安全事故判定标准：生产安全事故是指生产经营单位在生产经营活动中发生的造成人身伤亡或者直接经济损失的事故。</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因韩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梅不属于生产经营单位</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未涉及生产经营行为，</w:t>
      </w:r>
      <w:r>
        <w:rPr>
          <w:rFonts w:hint="default" w:ascii="Times New Roman" w:hAnsi="Times New Roman" w:eastAsia="仿宋_GB2312" w:cs="Times New Roman"/>
          <w:spacing w:val="11"/>
          <w:kern w:val="2"/>
          <w:sz w:val="32"/>
          <w:szCs w:val="32"/>
          <w:lang w:val="en-US" w:eastAsia="zh-CN" w:bidi="ar-SA"/>
        </w:rPr>
        <w:t>经调查认定，</w:t>
      </w:r>
      <w:r>
        <w:rPr>
          <w:rFonts w:hint="eastAsia" w:ascii="Times New Roman" w:hAnsi="Times New Roman" w:eastAsia="仿宋_GB2312" w:cs="Times New Roman"/>
          <w:spacing w:val="11"/>
          <w:kern w:val="2"/>
          <w:sz w:val="32"/>
          <w:szCs w:val="32"/>
          <w:lang w:val="en-US" w:eastAsia="zh-CN" w:bidi="ar-SA"/>
        </w:rPr>
        <w:t>昆明经开洛羊世林国际别墅F-</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幢“5</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w:t>
      </w:r>
      <w:r>
        <w:rPr>
          <w:rFonts w:hint="eastAsia" w:ascii="Times New Roman" w:hAnsi="Times New Roman" w:eastAsia="仿宋_GB2312" w:cs="Times New Roman"/>
          <w:spacing w:val="11"/>
          <w:kern w:val="2"/>
          <w:sz w:val="32"/>
          <w:szCs w:val="32"/>
          <w:lang w:val="en-US" w:eastAsia="zh-CN" w:bidi="ar-SA"/>
        </w:rPr>
        <w:t>2”</w:t>
      </w:r>
      <w:r>
        <w:rPr>
          <w:rFonts w:hint="default" w:ascii="Times New Roman" w:hAnsi="Times New Roman" w:eastAsia="仿宋_GB2312" w:cs="Times New Roman"/>
          <w:spacing w:val="11"/>
          <w:kern w:val="2"/>
          <w:sz w:val="32"/>
          <w:szCs w:val="32"/>
          <w:lang w:val="en-US" w:eastAsia="zh-CN" w:bidi="ar-SA"/>
        </w:rPr>
        <w:t>事故是一起</w:t>
      </w:r>
      <w:r>
        <w:rPr>
          <w:rFonts w:hint="eastAsia" w:ascii="Times New Roman" w:hAnsi="Times New Roman" w:eastAsia="仿宋_GB2312" w:cs="Times New Roman"/>
          <w:spacing w:val="11"/>
          <w:kern w:val="2"/>
          <w:sz w:val="32"/>
          <w:szCs w:val="32"/>
          <w:lang w:val="en-US" w:eastAsia="zh-CN" w:bidi="ar-SA"/>
        </w:rPr>
        <w:t>非</w:t>
      </w:r>
      <w:r>
        <w:rPr>
          <w:rFonts w:hint="default" w:ascii="Times New Roman" w:hAnsi="Times New Roman" w:eastAsia="仿宋_GB2312" w:cs="Times New Roman"/>
          <w:spacing w:val="11"/>
          <w:kern w:val="2"/>
          <w:sz w:val="32"/>
          <w:szCs w:val="32"/>
          <w:lang w:val="en-US" w:eastAsia="zh-CN" w:bidi="ar-SA"/>
        </w:rPr>
        <w:t>生产安全事故。</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right="-210" w:rightChars="-100" w:firstLine="684" w:firstLineChars="200"/>
        <w:textAlignment w:val="auto"/>
        <w:outlineLvl w:val="0"/>
        <w:rPr>
          <w:rFonts w:hint="eastAsia" w:hAnsi="Times New Roman" w:cs="仿宋_GB2312"/>
          <w:sz w:val="32"/>
          <w:szCs w:val="32"/>
          <w:lang w:val="en-US" w:eastAsia="zh-CN"/>
        </w:rPr>
      </w:pPr>
      <w:bookmarkStart w:id="20" w:name="_Toc10453"/>
      <w:r>
        <w:rPr>
          <w:rFonts w:hint="eastAsia" w:ascii="黑体" w:hAnsi="黑体" w:eastAsia="黑体" w:cs="黑体"/>
          <w:spacing w:val="11"/>
          <w:kern w:val="2"/>
          <w:sz w:val="32"/>
          <w:szCs w:val="32"/>
          <w:lang w:val="en-US" w:eastAsia="zh-CN" w:bidi="ar-SA"/>
        </w:rPr>
        <w:t>五、</w:t>
      </w:r>
      <w:r>
        <w:rPr>
          <w:rFonts w:hint="default" w:ascii="Times New Roman" w:hAnsi="Times New Roman" w:eastAsia="黑体" w:cs="Times New Roman"/>
          <w:sz w:val="32"/>
          <w:szCs w:val="32"/>
          <w:lang w:val="en-US" w:eastAsia="zh-CN"/>
        </w:rPr>
        <w:t>事故整改和防范措施</w:t>
      </w:r>
      <w:bookmarkEnd w:id="20"/>
    </w:p>
    <w:p>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color w:val="000000"/>
          <w:spacing w:val="0"/>
          <w:w w:val="100"/>
          <w:sz w:val="32"/>
          <w:szCs w:val="32"/>
          <w:lang w:val="en-US" w:eastAsia="zh-CN"/>
        </w:rPr>
      </w:pPr>
      <w:bookmarkStart w:id="21" w:name="_Toc12650"/>
      <w:bookmarkStart w:id="22" w:name="_Toc29977"/>
      <w:bookmarkStart w:id="23" w:name="_Toc25507"/>
      <w:r>
        <w:rPr>
          <w:rStyle w:val="16"/>
          <w:rFonts w:hint="eastAsia" w:eastAsia="楷体_GB2312" w:cs="Times New Roman"/>
          <w:b w:val="0"/>
          <w:i w:val="0"/>
          <w:caps w:val="0"/>
          <w:color w:val="000000"/>
          <w:spacing w:val="0"/>
          <w:w w:val="100"/>
          <w:sz w:val="32"/>
          <w:szCs w:val="32"/>
          <w:lang w:val="en-US" w:eastAsia="zh-CN"/>
        </w:rPr>
        <w:t>（一）</w:t>
      </w:r>
      <w:r>
        <w:rPr>
          <w:rStyle w:val="16"/>
          <w:rFonts w:hint="default" w:ascii="Times New Roman" w:hAnsi="Times New Roman" w:eastAsia="楷体_GB2312" w:cs="Times New Roman"/>
          <w:b w:val="0"/>
          <w:i w:val="0"/>
          <w:caps w:val="0"/>
          <w:color w:val="000000"/>
          <w:spacing w:val="0"/>
          <w:w w:val="100"/>
          <w:sz w:val="32"/>
          <w:szCs w:val="32"/>
          <w:lang w:val="en-US" w:eastAsia="zh-CN"/>
        </w:rPr>
        <w:t>事故单位整改和防范措施</w:t>
      </w:r>
      <w:bookmarkEnd w:id="21"/>
      <w:bookmarkEnd w:id="22"/>
      <w:bookmarkEnd w:id="23"/>
    </w:p>
    <w:p>
      <w:pPr>
        <w:keepNext w:val="0"/>
        <w:keepLines w:val="0"/>
        <w:pageBreakBefore w:val="0"/>
        <w:widowControl w:val="0"/>
        <w:numPr>
          <w:ilvl w:val="0"/>
          <w:numId w:val="0"/>
        </w:numPr>
        <w:kinsoku/>
        <w:wordWrap/>
        <w:overflowPunct/>
        <w:topLinePunct w:val="0"/>
        <w:bidi w:val="0"/>
        <w:snapToGrid/>
        <w:spacing w:line="560" w:lineRule="exact"/>
        <w:ind w:firstLine="684" w:firstLineChars="200"/>
        <w:outlineLvl w:val="9"/>
        <w:rPr>
          <w:rStyle w:val="16"/>
          <w:rFonts w:hint="default" w:eastAsia="楷体_GB2312" w:cs="Times New Roman"/>
          <w:b w:val="0"/>
          <w:i w:val="0"/>
          <w:caps w:val="0"/>
          <w:color w:val="000000"/>
          <w:spacing w:val="0"/>
          <w:w w:val="100"/>
          <w:sz w:val="32"/>
          <w:szCs w:val="32"/>
          <w:lang w:val="en-US" w:eastAsia="zh-CN"/>
        </w:rPr>
      </w:pPr>
      <w:bookmarkStart w:id="24" w:name="_Toc13524"/>
      <w:r>
        <w:rPr>
          <w:rFonts w:hint="eastAsia" w:ascii="Times New Roman" w:hAnsi="Times New Roman" w:eastAsia="仿宋_GB2312" w:cs="Times New Roman"/>
          <w:spacing w:val="11"/>
          <w:kern w:val="2"/>
          <w:sz w:val="32"/>
          <w:szCs w:val="32"/>
          <w:lang w:val="en-US" w:eastAsia="zh-CN" w:bidi="ar-SA"/>
        </w:rPr>
        <w:t>韩</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梅</w:t>
      </w:r>
      <w:r>
        <w:rPr>
          <w:rFonts w:hint="eastAsia" w:eastAsia="仿宋_GB2312" w:cs="Times New Roman"/>
          <w:spacing w:val="11"/>
          <w:kern w:val="2"/>
          <w:sz w:val="32"/>
          <w:szCs w:val="32"/>
          <w:lang w:val="en-US" w:eastAsia="zh-CN" w:bidi="ar-SA"/>
        </w:rPr>
        <w:t>要提高自我安全意识，加强安全知识的学习，对于存在的安全隐患要及时消除；对于无法及时消除的安全隐患要设置醒目的安全警示标识及有效的安全防护设施</w:t>
      </w:r>
      <w:r>
        <w:rPr>
          <w:rFonts w:hint="eastAsia" w:ascii="Times New Roman" w:hAnsi="Times New Roman" w:eastAsia="仿宋_GB2312" w:cs="Times New Roman"/>
          <w:spacing w:val="11"/>
          <w:kern w:val="2"/>
          <w:sz w:val="32"/>
          <w:szCs w:val="32"/>
          <w:lang w:val="en-US" w:eastAsia="zh-CN" w:bidi="ar-SA"/>
        </w:rPr>
        <w:t>。</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Fonts w:hint="default" w:ascii="Times New Roman" w:hAnsi="Times New Roman" w:eastAsia="仿宋_GB2312" w:cs="Times New Roman"/>
          <w:color w:val="auto"/>
          <w:spacing w:val="11"/>
          <w:kern w:val="2"/>
          <w:sz w:val="32"/>
          <w:szCs w:val="32"/>
          <w:lang w:val="en-US" w:eastAsia="zh-CN" w:bidi="ar-SA"/>
        </w:rPr>
      </w:pPr>
      <w:bookmarkStart w:id="25" w:name="_Toc24664"/>
      <w:bookmarkStart w:id="26" w:name="_Toc12434"/>
      <w:r>
        <w:rPr>
          <w:rStyle w:val="16"/>
          <w:rFonts w:hint="eastAsia" w:eastAsia="楷体_GB2312" w:cs="Times New Roman"/>
          <w:b w:val="0"/>
          <w:i w:val="0"/>
          <w:caps w:val="0"/>
          <w:color w:val="000000"/>
          <w:spacing w:val="0"/>
          <w:w w:val="100"/>
          <w:sz w:val="32"/>
          <w:szCs w:val="32"/>
          <w:lang w:val="en-US" w:eastAsia="zh-CN"/>
        </w:rPr>
        <w:t>（二）相</w:t>
      </w:r>
      <w:r>
        <w:rPr>
          <w:rStyle w:val="16"/>
          <w:rFonts w:hint="default" w:ascii="Times New Roman" w:hAnsi="Times New Roman" w:eastAsia="楷体_GB2312" w:cs="Times New Roman"/>
          <w:b w:val="0"/>
          <w:i w:val="0"/>
          <w:caps w:val="0"/>
          <w:color w:val="000000"/>
          <w:spacing w:val="0"/>
          <w:w w:val="100"/>
          <w:sz w:val="32"/>
          <w:szCs w:val="32"/>
          <w:lang w:val="en-US" w:eastAsia="zh-CN"/>
        </w:rPr>
        <w:t>关部门整改和防范措施</w:t>
      </w:r>
      <w:bookmarkEnd w:id="24"/>
      <w:bookmarkEnd w:id="25"/>
      <w:bookmarkEnd w:id="26"/>
    </w:p>
    <w:p>
      <w:pPr>
        <w:keepNext w:val="0"/>
        <w:keepLines w:val="0"/>
        <w:pageBreakBefore w:val="0"/>
        <w:numPr>
          <w:ilvl w:val="0"/>
          <w:numId w:val="0"/>
        </w:numPr>
        <w:kinsoku/>
        <w:overflowPunct/>
        <w:topLinePunct w:val="0"/>
        <w:bidi w:val="0"/>
        <w:spacing w:line="560" w:lineRule="exact"/>
        <w:ind w:firstLine="687"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b/>
          <w:bCs/>
          <w:color w:val="auto"/>
          <w:spacing w:val="11"/>
          <w:kern w:val="2"/>
          <w:sz w:val="32"/>
          <w:szCs w:val="32"/>
          <w:lang w:val="en-US" w:eastAsia="zh-CN" w:bidi="ar-SA"/>
        </w:rPr>
        <w:t>各相关部门</w:t>
      </w:r>
      <w:r>
        <w:rPr>
          <w:rFonts w:hint="default" w:eastAsia="仿宋_GB2312" w:cs="Times New Roman"/>
          <w:spacing w:val="11"/>
          <w:kern w:val="2"/>
          <w:sz w:val="32"/>
          <w:szCs w:val="32"/>
          <w:lang w:val="en-US" w:eastAsia="zh-CN" w:bidi="ar-SA"/>
        </w:rPr>
        <w:t>要</w:t>
      </w:r>
      <w:r>
        <w:rPr>
          <w:rFonts w:hint="eastAsia" w:eastAsia="仿宋_GB2312" w:cs="Times New Roman"/>
          <w:spacing w:val="11"/>
          <w:kern w:val="2"/>
          <w:sz w:val="32"/>
          <w:szCs w:val="32"/>
          <w:lang w:val="en-US" w:eastAsia="zh-CN" w:bidi="ar-SA"/>
        </w:rPr>
        <w:t>持续开展多样化的安全宣传活动，进一步增强群众的安全意识。</w:t>
      </w:r>
      <w:r>
        <w:rPr>
          <w:rFonts w:hint="default" w:ascii="Times New Roman" w:hAnsi="Times New Roman" w:eastAsia="仿宋_GB2312" w:cs="Times New Roman"/>
          <w:b/>
          <w:bCs/>
          <w:color w:val="000000"/>
          <w:kern w:val="0"/>
          <w:sz w:val="32"/>
          <w:szCs w:val="32"/>
          <w:lang w:val="en-US" w:eastAsia="zh-CN" w:bidi="ar-SA"/>
        </w:rPr>
        <w:t>街道办事处</w:t>
      </w:r>
      <w:r>
        <w:rPr>
          <w:rFonts w:hint="default" w:ascii="Times New Roman" w:hAnsi="Times New Roman" w:eastAsia="仿宋_GB2312" w:cs="Times New Roman"/>
          <w:color w:val="000000"/>
          <w:kern w:val="0"/>
          <w:sz w:val="32"/>
          <w:szCs w:val="32"/>
          <w:lang w:val="en-US" w:eastAsia="zh-CN" w:bidi="ar-SA"/>
        </w:rPr>
        <w:t>要严格落实属地管理原则，进一步强化安全管理责任，充分发挥和调动街道、社区基层监管力量，</w:t>
      </w:r>
      <w:r>
        <w:rPr>
          <w:rFonts w:hint="eastAsia" w:eastAsia="仿宋_GB2312" w:cs="Times New Roman"/>
          <w:spacing w:val="11"/>
          <w:kern w:val="2"/>
          <w:sz w:val="32"/>
          <w:szCs w:val="32"/>
          <w:lang w:val="en-US" w:eastAsia="zh-CN" w:bidi="ar-SA"/>
        </w:rPr>
        <w:t>加强常态化安全检查，预防和减少事故的发生</w:t>
      </w:r>
      <w:r>
        <w:rPr>
          <w:rFonts w:hint="default" w:eastAsia="仿宋_GB2312" w:cs="Times New Roman"/>
          <w:spacing w:val="11"/>
          <w:kern w:val="2"/>
          <w:sz w:val="32"/>
          <w:szCs w:val="32"/>
          <w:lang w:val="en-US" w:eastAsia="zh-CN" w:bidi="ar-SA"/>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_GB2312" w:cs="Times New Roman"/>
          <w:color w:val="auto"/>
          <w:spacing w:val="11"/>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outlineLvl w:val="9"/>
        <w:rPr>
          <w:rFonts w:hint="eastAsia"/>
          <w:lang w:val="en-US" w:eastAsia="zh-CN"/>
        </w:rPr>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5OGRlNzVlNjFjZjM0ZDg2MjcxNjA3NWMwMGQ3NmMifQ=="/>
  </w:docVars>
  <w:rsids>
    <w:rsidRoot w:val="61DD2B49"/>
    <w:rsid w:val="004D4BBD"/>
    <w:rsid w:val="02C47780"/>
    <w:rsid w:val="035835FB"/>
    <w:rsid w:val="042B1B65"/>
    <w:rsid w:val="049C5E6A"/>
    <w:rsid w:val="06896195"/>
    <w:rsid w:val="076625B0"/>
    <w:rsid w:val="089F1804"/>
    <w:rsid w:val="0B70121E"/>
    <w:rsid w:val="0D4D02D1"/>
    <w:rsid w:val="0E824954"/>
    <w:rsid w:val="0FE75B64"/>
    <w:rsid w:val="10173DF5"/>
    <w:rsid w:val="10992CCA"/>
    <w:rsid w:val="122A5E32"/>
    <w:rsid w:val="126B356A"/>
    <w:rsid w:val="13452764"/>
    <w:rsid w:val="134B7033"/>
    <w:rsid w:val="16305120"/>
    <w:rsid w:val="16556050"/>
    <w:rsid w:val="16E4255C"/>
    <w:rsid w:val="174F6F43"/>
    <w:rsid w:val="18F3464E"/>
    <w:rsid w:val="190A6EA1"/>
    <w:rsid w:val="19821E18"/>
    <w:rsid w:val="1ACF413E"/>
    <w:rsid w:val="1BB2644B"/>
    <w:rsid w:val="1BE9633E"/>
    <w:rsid w:val="1C325DCD"/>
    <w:rsid w:val="1C4456A0"/>
    <w:rsid w:val="1C947772"/>
    <w:rsid w:val="1CBF49DF"/>
    <w:rsid w:val="1CCB59AA"/>
    <w:rsid w:val="1DB21FDA"/>
    <w:rsid w:val="1DBA3B5B"/>
    <w:rsid w:val="1ECB5291"/>
    <w:rsid w:val="213378F8"/>
    <w:rsid w:val="2240687C"/>
    <w:rsid w:val="224E24D7"/>
    <w:rsid w:val="22806934"/>
    <w:rsid w:val="228757E3"/>
    <w:rsid w:val="232C654C"/>
    <w:rsid w:val="24247062"/>
    <w:rsid w:val="252F2B27"/>
    <w:rsid w:val="27006C89"/>
    <w:rsid w:val="27855A68"/>
    <w:rsid w:val="284B0E5A"/>
    <w:rsid w:val="28953273"/>
    <w:rsid w:val="28B929EF"/>
    <w:rsid w:val="28D14861"/>
    <w:rsid w:val="2A042B68"/>
    <w:rsid w:val="2A263EF8"/>
    <w:rsid w:val="2A684599"/>
    <w:rsid w:val="2A8F2129"/>
    <w:rsid w:val="2ACE2FF1"/>
    <w:rsid w:val="2AFB76D6"/>
    <w:rsid w:val="2B9A0A7C"/>
    <w:rsid w:val="2DFF4038"/>
    <w:rsid w:val="2E6920C9"/>
    <w:rsid w:val="2F8F1C84"/>
    <w:rsid w:val="2FCF700D"/>
    <w:rsid w:val="325517CD"/>
    <w:rsid w:val="32565922"/>
    <w:rsid w:val="33A94FA2"/>
    <w:rsid w:val="33CC717D"/>
    <w:rsid w:val="34017452"/>
    <w:rsid w:val="35BA14CC"/>
    <w:rsid w:val="37A12B68"/>
    <w:rsid w:val="3A04639B"/>
    <w:rsid w:val="3A167BEC"/>
    <w:rsid w:val="3A215ADE"/>
    <w:rsid w:val="3A8D5245"/>
    <w:rsid w:val="3BF977EC"/>
    <w:rsid w:val="3D402EF0"/>
    <w:rsid w:val="3E5F540E"/>
    <w:rsid w:val="3E6D3687"/>
    <w:rsid w:val="3EAB3AB4"/>
    <w:rsid w:val="3F3E08C3"/>
    <w:rsid w:val="3F4070D5"/>
    <w:rsid w:val="401E1809"/>
    <w:rsid w:val="40A05DD3"/>
    <w:rsid w:val="40D17775"/>
    <w:rsid w:val="42017EBC"/>
    <w:rsid w:val="42366486"/>
    <w:rsid w:val="44416AB6"/>
    <w:rsid w:val="452A4D91"/>
    <w:rsid w:val="45373762"/>
    <w:rsid w:val="456F7B59"/>
    <w:rsid w:val="464943C9"/>
    <w:rsid w:val="48450857"/>
    <w:rsid w:val="4AA14DCA"/>
    <w:rsid w:val="4D5A3970"/>
    <w:rsid w:val="4E1D071C"/>
    <w:rsid w:val="4F512B51"/>
    <w:rsid w:val="4F9051E2"/>
    <w:rsid w:val="5039383B"/>
    <w:rsid w:val="50F809EE"/>
    <w:rsid w:val="515A3F3F"/>
    <w:rsid w:val="51703BDB"/>
    <w:rsid w:val="51D8151C"/>
    <w:rsid w:val="525A1FA9"/>
    <w:rsid w:val="52802FF2"/>
    <w:rsid w:val="56384F6E"/>
    <w:rsid w:val="58EF598F"/>
    <w:rsid w:val="594910BA"/>
    <w:rsid w:val="5B6E1C35"/>
    <w:rsid w:val="5B787669"/>
    <w:rsid w:val="5B9958D3"/>
    <w:rsid w:val="5CE65575"/>
    <w:rsid w:val="5E652D85"/>
    <w:rsid w:val="5EC9275E"/>
    <w:rsid w:val="5F9C5EC6"/>
    <w:rsid w:val="5FBB01FB"/>
    <w:rsid w:val="618F428D"/>
    <w:rsid w:val="61DD2B49"/>
    <w:rsid w:val="62922031"/>
    <w:rsid w:val="635637BB"/>
    <w:rsid w:val="636F225A"/>
    <w:rsid w:val="637E22F8"/>
    <w:rsid w:val="63DD7768"/>
    <w:rsid w:val="66B00944"/>
    <w:rsid w:val="67CC4935"/>
    <w:rsid w:val="67DE038C"/>
    <w:rsid w:val="68062038"/>
    <w:rsid w:val="69C560E2"/>
    <w:rsid w:val="6AC77447"/>
    <w:rsid w:val="6B3833C1"/>
    <w:rsid w:val="6BAA605B"/>
    <w:rsid w:val="6C151F4E"/>
    <w:rsid w:val="6E543075"/>
    <w:rsid w:val="6F7C2F7F"/>
    <w:rsid w:val="711E1809"/>
    <w:rsid w:val="72A76461"/>
    <w:rsid w:val="738007E2"/>
    <w:rsid w:val="73B33554"/>
    <w:rsid w:val="73C76872"/>
    <w:rsid w:val="747F78B4"/>
    <w:rsid w:val="74A073B6"/>
    <w:rsid w:val="75596BC4"/>
    <w:rsid w:val="76D97613"/>
    <w:rsid w:val="79570BE0"/>
    <w:rsid w:val="7C5144F9"/>
    <w:rsid w:val="7D643815"/>
    <w:rsid w:val="7E367938"/>
    <w:rsid w:val="7EB919F5"/>
    <w:rsid w:val="7FD2015E"/>
    <w:rsid w:val="7FFD6980"/>
    <w:rsid w:val="B5D6773F"/>
    <w:rsid w:val="F7FFF0BA"/>
    <w:rsid w:val="FBEFCA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annotation text"/>
    <w:basedOn w:val="1"/>
    <w:qFormat/>
    <w:uiPriority w:val="0"/>
    <w:pPr>
      <w:jc w:val="left"/>
    </w:pPr>
  </w:style>
  <w:style w:type="paragraph" w:styleId="4">
    <w:name w:val="Body Text"/>
    <w:basedOn w:val="1"/>
    <w:qFormat/>
    <w:uiPriority w:val="0"/>
    <w:rPr>
      <w:rFonts w:ascii="仿宋_GB2312" w:hAnsi="仿宋_GB2312" w:eastAsia="仿宋_GB2312" w:cs="仿宋_GB2312"/>
      <w:sz w:val="32"/>
      <w:szCs w:val="32"/>
      <w:lang w:val="zh-CN" w:eastAsia="zh-C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character" w:styleId="13">
    <w:name w:val="Hyperlink"/>
    <w:basedOn w:val="12"/>
    <w:qFormat/>
    <w:uiPriority w:val="0"/>
    <w:rPr>
      <w:color w:val="0000FF"/>
      <w:u w:val="single"/>
    </w:rPr>
  </w:style>
  <w:style w:type="paragraph" w:customStyle="1" w:styleId="14">
    <w:name w:val="Body Text First Indent"/>
    <w:basedOn w:val="4"/>
    <w:qFormat/>
    <w:uiPriority w:val="0"/>
    <w:pPr>
      <w:tabs>
        <w:tab w:val="left" w:pos="7655"/>
      </w:tabs>
      <w:ind w:firstLine="200" w:firstLineChars="200"/>
    </w:pPr>
  </w:style>
  <w:style w:type="paragraph" w:customStyle="1" w:styleId="15">
    <w:name w:val="Plain Text"/>
    <w:basedOn w:val="1"/>
    <w:next w:val="1"/>
    <w:qFormat/>
    <w:uiPriority w:val="0"/>
    <w:rPr>
      <w:rFonts w:ascii="宋体" w:hAnsi="Courier New" w:cs="Courier New"/>
      <w:szCs w:val="21"/>
    </w:rPr>
  </w:style>
  <w:style w:type="character" w:customStyle="1" w:styleId="16">
    <w:name w:val="NormalCharacter"/>
    <w:qFormat/>
    <w:uiPriority w:val="0"/>
    <w:rPr>
      <w:kern w:val="2"/>
      <w:sz w:val="21"/>
      <w:lang w:val="en-US" w:eastAsia="zh-CN" w:bidi="ar-SA"/>
    </w:rPr>
  </w:style>
  <w:style w:type="paragraph" w:customStyle="1" w:styleId="17">
    <w:name w:val="WPSOffice手动目录 1"/>
    <w:qFormat/>
    <w:uiPriority w:val="0"/>
    <w:pPr>
      <w:ind w:leftChars="0"/>
    </w:pPr>
    <w:rPr>
      <w:rFonts w:ascii="Calibri" w:hAnsi="Calibri" w:eastAsia="宋体" w:cs="Times New Roman"/>
      <w:sz w:val="20"/>
      <w:szCs w:val="20"/>
    </w:rPr>
  </w:style>
  <w:style w:type="paragraph" w:customStyle="1" w:styleId="18">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5510</Words>
  <Characters>5793</Characters>
  <Lines>0</Lines>
  <Paragraphs>0</Paragraphs>
  <TotalTime>14196</TotalTime>
  <ScaleCrop>false</ScaleCrop>
  <LinksUpToDate>false</LinksUpToDate>
  <CharactersWithSpaces>5916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2023-04-06T23:57:00Z</dcterms:created>
  <dc:creator>智能校园网路由器</dc:creator>
  <cp:lastModifiedBy>陈胤瑞</cp:lastModifiedBy>
  <cp:lastPrinted>2024-09-10T06:49:00Z</cp:lastPrinted>
  <dcterms:modified xsi:type="dcterms:W3CDTF">2024-09-12T07:16:14Z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9972E4496C4D4697B41A67D3C4252129</vt:lpwstr>
  </property>
</Properties>
</file>