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7764F">
      <w:pPr>
        <w:spacing w:before="30" w:line="103" w:lineRule="exact"/>
      </w:pPr>
    </w:p>
    <w:p w14:paraId="33CE29FB">
      <w:pPr>
        <w:spacing w:line="289" w:lineRule="auto"/>
        <w:rPr>
          <w:rFonts w:ascii="Arial"/>
          <w:sz w:val="21"/>
        </w:rPr>
      </w:pPr>
    </w:p>
    <w:p w14:paraId="76FF6BC2">
      <w:pPr>
        <w:spacing w:line="289" w:lineRule="auto"/>
        <w:rPr>
          <w:rFonts w:ascii="Arial"/>
          <w:sz w:val="21"/>
        </w:rPr>
      </w:pPr>
    </w:p>
    <w:p w14:paraId="5A1DF541">
      <w:pPr>
        <w:spacing w:line="290" w:lineRule="auto"/>
        <w:rPr>
          <w:rFonts w:ascii="Arial"/>
          <w:sz w:val="21"/>
        </w:rPr>
      </w:pPr>
    </w:p>
    <w:p w14:paraId="25DE15D3">
      <w:pPr>
        <w:spacing w:before="184" w:line="182" w:lineRule="auto"/>
        <w:ind w:left="267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昆明市工业和信息化局</w:t>
      </w:r>
    </w:p>
    <w:p w14:paraId="121D3B24">
      <w:pPr>
        <w:spacing w:line="183" w:lineRule="auto"/>
        <w:ind w:left="77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7"/>
          <w:sz w:val="43"/>
          <w:szCs w:val="43"/>
        </w:rPr>
        <w:t xml:space="preserve">关于申报 </w:t>
      </w: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2024 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年昆明市人工智能产业发展</w:t>
      </w:r>
    </w:p>
    <w:p w14:paraId="14A2E018">
      <w:pPr>
        <w:spacing w:line="183" w:lineRule="auto"/>
        <w:ind w:left="3746"/>
        <w:rPr>
          <w:rFonts w:ascii="微软雅黑" w:hAnsi="微软雅黑" w:eastAsia="微软雅黑" w:cs="微软雅黑"/>
          <w:spacing w:val="8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项目的通知</w:t>
      </w:r>
    </w:p>
    <w:p w14:paraId="09176EC1">
      <w:pPr>
        <w:spacing w:line="183" w:lineRule="auto"/>
        <w:ind w:left="3746"/>
        <w:rPr>
          <w:rFonts w:ascii="微软雅黑" w:hAnsi="微软雅黑" w:eastAsia="微软雅黑" w:cs="微软雅黑"/>
          <w:spacing w:val="8"/>
          <w:sz w:val="43"/>
          <w:szCs w:val="43"/>
        </w:rPr>
      </w:pPr>
      <w:bookmarkStart w:id="0" w:name="_GoBack"/>
      <w:bookmarkEnd w:id="0"/>
    </w:p>
    <w:p w14:paraId="5E7C700C">
      <w:pPr>
        <w:spacing w:line="277" w:lineRule="auto"/>
        <w:rPr>
          <w:rFonts w:ascii="Arial"/>
          <w:sz w:val="21"/>
        </w:rPr>
      </w:pPr>
    </w:p>
    <w:p w14:paraId="3498C9AD">
      <w:pPr>
        <w:spacing w:line="278" w:lineRule="auto"/>
        <w:rPr>
          <w:rFonts w:ascii="Arial"/>
          <w:sz w:val="21"/>
        </w:rPr>
      </w:pPr>
    </w:p>
    <w:p w14:paraId="42CF4049">
      <w:pPr>
        <w:pStyle w:val="2"/>
        <w:spacing w:before="101" w:line="316" w:lineRule="auto"/>
        <w:ind w:left="439" w:right="392" w:hanging="8"/>
      </w:pPr>
      <w:r>
        <w:rPr>
          <w:spacing w:val="5"/>
        </w:rPr>
        <w:t>各县（市）区、开发（度假）区工业和信息化主管部门，各有关</w:t>
      </w:r>
      <w:r>
        <w:rPr>
          <w:spacing w:val="16"/>
        </w:rPr>
        <w:t xml:space="preserve"> </w:t>
      </w:r>
      <w:r>
        <w:rPr>
          <w:spacing w:val="5"/>
        </w:rPr>
        <w:t>单位、企业：</w:t>
      </w:r>
    </w:p>
    <w:p w14:paraId="438A0C66">
      <w:pPr>
        <w:pStyle w:val="2"/>
        <w:spacing w:before="54" w:line="323" w:lineRule="auto"/>
        <w:ind w:left="435" w:right="395" w:firstLine="648"/>
        <w:jc w:val="both"/>
      </w:pPr>
      <w:r>
        <w:rPr>
          <w:spacing w:val="4"/>
        </w:rPr>
        <w:t>为贯彻落实国家、省、市有关大力发展新质生产力的工作要</w:t>
      </w:r>
      <w:r>
        <w:rPr>
          <w:spacing w:val="17"/>
        </w:rPr>
        <w:t xml:space="preserve"> </w:t>
      </w:r>
      <w:r>
        <w:rPr>
          <w:spacing w:val="10"/>
        </w:rPr>
        <w:t>求，加快推进我市人工智能产业发展，现就做好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2024 </w:t>
      </w:r>
      <w:r>
        <w:rPr>
          <w:spacing w:val="10"/>
        </w:rPr>
        <w:t>年昆明市</w:t>
      </w:r>
      <w:r>
        <w:t xml:space="preserve"> </w:t>
      </w:r>
      <w:r>
        <w:rPr>
          <w:spacing w:val="6"/>
        </w:rPr>
        <w:t>人工智能产业发展项目申报工作有关事项通知如下：</w:t>
      </w:r>
    </w:p>
    <w:p w14:paraId="0F793545">
      <w:pPr>
        <w:spacing w:before="54" w:line="224" w:lineRule="auto"/>
        <w:ind w:left="108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一、申报范围</w:t>
      </w:r>
    </w:p>
    <w:p w14:paraId="7FCDB401">
      <w:pPr>
        <w:pStyle w:val="2"/>
        <w:spacing w:before="185" w:line="275" w:lineRule="auto"/>
        <w:ind w:left="436" w:right="314" w:firstLine="629"/>
      </w:pPr>
      <w:r>
        <w:rPr>
          <w:rFonts w:ascii="KaiTi_GB2312" w:hAnsi="KaiTi_GB2312" w:eastAsia="KaiTi_GB2312" w:cs="KaiTi_GB2312"/>
          <w:spacing w:val="-3"/>
        </w:rPr>
        <w:t>（一）算力中心示范项目。</w:t>
      </w:r>
      <w:r>
        <w:rPr>
          <w:spacing w:val="-3"/>
        </w:rPr>
        <w:t>推动人工智能计</w:t>
      </w:r>
      <w:r>
        <w:rPr>
          <w:spacing w:val="-4"/>
        </w:rPr>
        <w:t>算中心提质扩容，</w:t>
      </w:r>
      <w:r>
        <w:t xml:space="preserve"> </w:t>
      </w:r>
      <w:r>
        <w:rPr>
          <w:spacing w:val="9"/>
        </w:rPr>
        <w:t>组织遴选示范类算力中心，打造人工智能公共服务平台标杆。</w:t>
      </w:r>
    </w:p>
    <w:p w14:paraId="18C8C114">
      <w:pPr>
        <w:pStyle w:val="2"/>
        <w:spacing w:before="198" w:line="296" w:lineRule="auto"/>
        <w:ind w:left="432" w:right="395" w:firstLine="632"/>
      </w:pPr>
      <w:r>
        <w:rPr>
          <w:rFonts w:ascii="KaiTi_GB2312" w:hAnsi="KaiTi_GB2312" w:eastAsia="KaiTi_GB2312" w:cs="KaiTi_GB2312"/>
          <w:spacing w:val="5"/>
        </w:rPr>
        <w:t>（二）人工智能典型应用示范项目。</w:t>
      </w:r>
      <w:r>
        <w:rPr>
          <w:spacing w:val="5"/>
        </w:rPr>
        <w:t>推动人工智能在工业制</w:t>
      </w:r>
      <w:r>
        <w:rPr>
          <w:spacing w:val="8"/>
        </w:rPr>
        <w:t xml:space="preserve"> </w:t>
      </w:r>
      <w:r>
        <w:rPr>
          <w:spacing w:val="5"/>
        </w:rPr>
        <w:t>造、城市治理、政务服务、交通、医疗、金融、教育、文旅等领</w:t>
      </w:r>
      <w:r>
        <w:rPr>
          <w:spacing w:val="13"/>
        </w:rPr>
        <w:t xml:space="preserve"> </w:t>
      </w:r>
      <w:r>
        <w:rPr>
          <w:spacing w:val="6"/>
        </w:rPr>
        <w:t>域应用推广，综合评选后遴选典型示范项目。</w:t>
      </w:r>
    </w:p>
    <w:p w14:paraId="0EEE4A23">
      <w:pPr>
        <w:spacing w:before="186" w:line="224" w:lineRule="auto"/>
        <w:ind w:left="108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二、申报材料</w:t>
      </w:r>
    </w:p>
    <w:p w14:paraId="49F14615">
      <w:pPr>
        <w:pStyle w:val="2"/>
        <w:spacing w:before="186" w:line="219" w:lineRule="auto"/>
        <w:ind w:left="1065"/>
      </w:pPr>
      <w:r>
        <w:rPr>
          <w:spacing w:val="8"/>
        </w:rPr>
        <w:t>（一）项目申请书；</w:t>
      </w:r>
    </w:p>
    <w:p w14:paraId="19A87577">
      <w:pPr>
        <w:pStyle w:val="2"/>
        <w:spacing w:before="190" w:line="295" w:lineRule="auto"/>
        <w:ind w:left="436" w:right="300" w:firstLine="629"/>
      </w:pPr>
      <w:r>
        <w:rPr>
          <w:spacing w:val="-3"/>
        </w:rPr>
        <w:t>（二）项目执行期内单位对该项目的投入证明材料（含发票、</w:t>
      </w:r>
      <w:r>
        <w:rPr>
          <w:spacing w:val="5"/>
        </w:rPr>
        <w:t xml:space="preserve"> </w:t>
      </w:r>
      <w:r>
        <w:rPr>
          <w:spacing w:val="2"/>
        </w:rPr>
        <w:t>合同、银行转高不超过</w:t>
      </w:r>
      <w:r>
        <w:rPr>
          <w:spacing w:val="-23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100</w:t>
      </w:r>
      <w:r>
        <w:rPr>
          <w:rFonts w:ascii="Times New Roman" w:hAnsi="Times New Roman" w:eastAsia="Times New Roman" w:cs="Times New Roman"/>
          <w:spacing w:val="35"/>
        </w:rPr>
        <w:t xml:space="preserve"> </w:t>
      </w:r>
      <w:r>
        <w:rPr>
          <w:spacing w:val="2"/>
        </w:rPr>
        <w:t>万元账凭证、与该项目相关的人力资</w:t>
      </w:r>
      <w:r>
        <w:t xml:space="preserve"> </w:t>
      </w:r>
      <w:r>
        <w:rPr>
          <w:spacing w:val="8"/>
        </w:rPr>
        <w:t>源投入及其他证明材料）复印件及分类汇总表；</w:t>
      </w:r>
    </w:p>
    <w:p w14:paraId="72AAD731">
      <w:pPr>
        <w:pStyle w:val="2"/>
        <w:spacing w:before="195" w:line="219" w:lineRule="auto"/>
        <w:ind w:left="1065"/>
      </w:pPr>
      <w:r>
        <w:rPr>
          <w:spacing w:val="6"/>
        </w:rPr>
        <w:t>（三）项目备案（核准、审批）文件复印件（有则提供，无</w:t>
      </w:r>
    </w:p>
    <w:p w14:paraId="645EA188">
      <w:pPr>
        <w:spacing w:line="250" w:lineRule="auto"/>
        <w:rPr>
          <w:rFonts w:ascii="Arial"/>
          <w:sz w:val="21"/>
        </w:rPr>
      </w:pPr>
    </w:p>
    <w:p w14:paraId="0BD75DD9">
      <w:pPr>
        <w:spacing w:before="1" w:line="21" w:lineRule="exact"/>
        <w:ind w:firstLine="23"/>
      </w:pPr>
    </w:p>
    <w:p w14:paraId="72679B7E">
      <w:pPr>
        <w:spacing w:line="21" w:lineRule="exact"/>
        <w:sectPr>
          <w:footerReference r:id="rId5" w:type="default"/>
          <w:pgSz w:w="11906" w:h="16838"/>
          <w:pgMar w:top="1431" w:right="1132" w:bottom="1080" w:left="1110" w:header="0" w:footer="1050" w:gutter="0"/>
          <w:cols w:space="720" w:num="1"/>
        </w:sectPr>
      </w:pPr>
    </w:p>
    <w:p w14:paraId="64AB906E">
      <w:pPr>
        <w:spacing w:line="340" w:lineRule="auto"/>
        <w:rPr>
          <w:rFonts w:ascii="Arial"/>
          <w:sz w:val="21"/>
        </w:rPr>
      </w:pPr>
    </w:p>
    <w:p w14:paraId="26E3D771">
      <w:pPr>
        <w:pStyle w:val="2"/>
        <w:spacing w:before="101" w:line="220" w:lineRule="auto"/>
        <w:ind w:left="17"/>
      </w:pPr>
      <w:r>
        <w:t>则免</w:t>
      </w:r>
      <w:r>
        <w:rPr>
          <w:spacing w:val="-74"/>
        </w:rPr>
        <w:t>）；</w:t>
      </w:r>
    </w:p>
    <w:p w14:paraId="0584F772">
      <w:pPr>
        <w:pStyle w:val="2"/>
        <w:spacing w:before="192" w:line="219" w:lineRule="auto"/>
        <w:ind w:left="645"/>
      </w:pPr>
      <w:r>
        <w:rPr>
          <w:spacing w:val="9"/>
        </w:rPr>
        <w:t>（四）单位营业执照和税务登记证的复印件；</w:t>
      </w:r>
    </w:p>
    <w:p w14:paraId="791D0BED">
      <w:pPr>
        <w:pStyle w:val="2"/>
        <w:spacing w:before="193" w:line="295" w:lineRule="auto"/>
        <w:ind w:left="12" w:right="72" w:firstLine="632"/>
      </w:pPr>
      <w:r>
        <w:rPr>
          <w:spacing w:val="5"/>
        </w:rPr>
        <w:t>（五）项目执行期内近两年企业资产负债表、损益表、现金</w:t>
      </w:r>
      <w:r>
        <w:rPr>
          <w:spacing w:val="7"/>
        </w:rPr>
        <w:t xml:space="preserve"> </w:t>
      </w:r>
      <w:r>
        <w:rPr>
          <w:spacing w:val="5"/>
        </w:rPr>
        <w:t>流量表，新成立企业不满一年的可提供开户银行出具的资信证明</w:t>
      </w:r>
      <w:r>
        <w:rPr>
          <w:spacing w:val="9"/>
        </w:rPr>
        <w:t xml:space="preserve"> </w:t>
      </w:r>
      <w:r>
        <w:rPr>
          <w:spacing w:val="5"/>
        </w:rPr>
        <w:t>或资金存款证明（</w:t>
      </w:r>
      <w:r>
        <w:rPr>
          <w:spacing w:val="-85"/>
        </w:rPr>
        <w:t xml:space="preserve"> </w:t>
      </w:r>
      <w:r>
        <w:rPr>
          <w:spacing w:val="5"/>
        </w:rPr>
        <w:t>以上材料需加盖企业公章</w:t>
      </w:r>
      <w:r>
        <w:rPr>
          <w:spacing w:val="-70"/>
        </w:rPr>
        <w:t>）；</w:t>
      </w:r>
    </w:p>
    <w:p w14:paraId="692F589F">
      <w:pPr>
        <w:pStyle w:val="2"/>
        <w:spacing w:before="191" w:line="276" w:lineRule="auto"/>
        <w:ind w:left="9" w:right="70" w:firstLine="635"/>
      </w:pPr>
      <w:r>
        <w:rPr>
          <w:spacing w:val="5"/>
        </w:rPr>
        <w:t>（六）项目承接单位资质、专利、软件著作权或其他科技成</w:t>
      </w:r>
      <w:r>
        <w:rPr>
          <w:spacing w:val="9"/>
        </w:rPr>
        <w:t xml:space="preserve"> </w:t>
      </w:r>
      <w:r>
        <w:rPr>
          <w:spacing w:val="6"/>
        </w:rPr>
        <w:t>果证明材料；</w:t>
      </w:r>
    </w:p>
    <w:p w14:paraId="21FF6780">
      <w:pPr>
        <w:pStyle w:val="2"/>
        <w:spacing w:before="194" w:line="276" w:lineRule="auto"/>
        <w:ind w:left="22" w:right="70" w:firstLine="622"/>
      </w:pPr>
      <w:r>
        <w:rPr>
          <w:spacing w:val="6"/>
        </w:rPr>
        <w:t>（七）企业在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信用中国（云南昆明）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平台下载打印的信用</w:t>
      </w:r>
      <w:r>
        <w:rPr>
          <w:spacing w:val="12"/>
        </w:rPr>
        <w:t xml:space="preserve"> </w:t>
      </w:r>
      <w:r>
        <w:t>报告证明材料（需加盖企业公章）。</w:t>
      </w:r>
    </w:p>
    <w:p w14:paraId="05A4C5B0">
      <w:pPr>
        <w:spacing w:before="192" w:line="223" w:lineRule="auto"/>
        <w:ind w:left="66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三、申报要求及程序</w:t>
      </w:r>
    </w:p>
    <w:p w14:paraId="7B2B04E8">
      <w:pPr>
        <w:pStyle w:val="2"/>
        <w:spacing w:before="186" w:line="305" w:lineRule="auto"/>
        <w:ind w:left="16" w:firstLine="629"/>
      </w:pPr>
      <w:r>
        <w:rPr>
          <w:spacing w:val="-3"/>
        </w:rPr>
        <w:t>（一）申报项目须为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2023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-3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3"/>
        </w:rPr>
        <w:t>月至</w:t>
      </w:r>
      <w:r>
        <w:rPr>
          <w:spacing w:val="-67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2024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spacing w:val="-3"/>
        </w:rPr>
        <w:t>年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10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spacing w:val="-3"/>
        </w:rPr>
        <w:t>月期间实施</w:t>
      </w:r>
      <w:r>
        <w:t xml:space="preserve"> </w:t>
      </w:r>
      <w:r>
        <w:rPr>
          <w:spacing w:val="-3"/>
        </w:rPr>
        <w:t>的项目。申报材料须真实有效，纸质版材料与电子版材料</w:t>
      </w:r>
      <w:r>
        <w:rPr>
          <w:spacing w:val="-4"/>
        </w:rPr>
        <w:t>须一致；</w:t>
      </w:r>
      <w:r>
        <w:t xml:space="preserve"> </w:t>
      </w:r>
      <w:r>
        <w:rPr>
          <w:spacing w:val="5"/>
        </w:rPr>
        <w:t>项目申报证明材料复印件须清晰完整，并签署项目承诺书。提供</w:t>
      </w:r>
      <w:r>
        <w:rPr>
          <w:spacing w:val="6"/>
        </w:rPr>
        <w:t xml:space="preserve"> 复印件的同时须准备原件在项目审核、审计时使用。</w:t>
      </w:r>
    </w:p>
    <w:p w14:paraId="14DE0EA4">
      <w:pPr>
        <w:pStyle w:val="2"/>
        <w:spacing w:before="186" w:line="319" w:lineRule="auto"/>
        <w:ind w:left="11" w:right="72" w:firstLine="634"/>
      </w:pPr>
      <w:r>
        <w:rPr>
          <w:spacing w:val="5"/>
        </w:rPr>
        <w:t>（二）符合申报条件的企业，对所申请项目按照申请项目类</w:t>
      </w:r>
      <w:r>
        <w:rPr>
          <w:spacing w:val="6"/>
        </w:rPr>
        <w:t xml:space="preserve"> </w:t>
      </w:r>
      <w:r>
        <w:rPr>
          <w:spacing w:val="5"/>
        </w:rPr>
        <w:t>别填写项目申请书，按属地化原则申报项目，由所在地工业和信</w:t>
      </w:r>
      <w:r>
        <w:rPr>
          <w:spacing w:val="11"/>
        </w:rPr>
        <w:t xml:space="preserve"> </w:t>
      </w:r>
      <w:r>
        <w:rPr>
          <w:spacing w:val="5"/>
        </w:rPr>
        <w:t>息化主管部门对项目建设所需的原始材料进行认真初审，并签署</w:t>
      </w:r>
      <w:r>
        <w:rPr>
          <w:spacing w:val="11"/>
        </w:rPr>
        <w:t xml:space="preserve"> </w:t>
      </w:r>
      <w:r>
        <w:rPr>
          <w:spacing w:val="5"/>
        </w:rPr>
        <w:t>意见、加盖公章后，将申请报告、汇总表和企业申报资料（胶装</w:t>
      </w:r>
      <w:r>
        <w:rPr>
          <w:spacing w:val="11"/>
        </w:rPr>
        <w:t xml:space="preserve"> </w:t>
      </w:r>
      <w:r>
        <w:t>成册，一式两份）及电子文档于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t>月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25 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spacing w:val="-1"/>
        </w:rPr>
        <w:t>日（星期五）前报送市</w:t>
      </w:r>
      <w:r>
        <w:t xml:space="preserve"> </w:t>
      </w:r>
      <w:r>
        <w:rPr>
          <w:spacing w:val="17"/>
        </w:rPr>
        <w:t>工业和信息化局信息基础设施管理处，逾期申报的项目不再受</w:t>
      </w:r>
      <w:r>
        <w:rPr>
          <w:spacing w:val="2"/>
        </w:rPr>
        <w:t xml:space="preserve"> </w:t>
      </w:r>
      <w:r>
        <w:rPr>
          <w:spacing w:val="-16"/>
        </w:rPr>
        <w:t>理。</w:t>
      </w:r>
    </w:p>
    <w:p w14:paraId="3C218852">
      <w:pPr>
        <w:pStyle w:val="2"/>
        <w:spacing w:before="170" w:line="278" w:lineRule="auto"/>
        <w:ind w:left="12" w:right="73" w:firstLine="632"/>
      </w:pPr>
      <w:r>
        <w:rPr>
          <w:spacing w:val="5"/>
        </w:rPr>
        <w:t>（三）市工业和信息化局组织专家对项目申报材料进行综合</w:t>
      </w:r>
      <w:r>
        <w:rPr>
          <w:spacing w:val="6"/>
        </w:rPr>
        <w:t xml:space="preserve"> </w:t>
      </w:r>
      <w:r>
        <w:rPr>
          <w:spacing w:val="9"/>
        </w:rPr>
        <w:t>评审并征求有关部门意见，择优遴选为市级示范</w:t>
      </w:r>
      <w:r>
        <w:rPr>
          <w:spacing w:val="8"/>
        </w:rPr>
        <w:t>项目。</w:t>
      </w:r>
    </w:p>
    <w:p w14:paraId="40E2488E">
      <w:pPr>
        <w:spacing w:line="278" w:lineRule="auto"/>
        <w:sectPr>
          <w:footerReference r:id="rId6" w:type="default"/>
          <w:pgSz w:w="11906" w:h="16838"/>
          <w:pgMar w:top="1431" w:right="1457" w:bottom="858" w:left="1531" w:header="0" w:footer="580" w:gutter="0"/>
          <w:cols w:space="720" w:num="1"/>
        </w:sectPr>
      </w:pPr>
    </w:p>
    <w:p w14:paraId="714AED02">
      <w:pPr>
        <w:spacing w:line="341" w:lineRule="auto"/>
        <w:rPr>
          <w:rFonts w:ascii="Arial"/>
          <w:sz w:val="21"/>
        </w:rPr>
      </w:pPr>
    </w:p>
    <w:p w14:paraId="6C4ABC14">
      <w:pPr>
        <w:pStyle w:val="2"/>
        <w:spacing w:before="100" w:line="219" w:lineRule="auto"/>
        <w:ind w:left="422"/>
      </w:pPr>
      <w:r>
        <w:rPr>
          <w:spacing w:val="7"/>
        </w:rPr>
        <w:t>附件：</w:t>
      </w:r>
      <w:r>
        <w:rPr>
          <w:rFonts w:ascii="Times New Roman" w:hAnsi="Times New Roman" w:eastAsia="Times New Roman" w:cs="Times New Roman"/>
          <w:spacing w:val="7"/>
        </w:rPr>
        <w:t>1.</w:t>
      </w:r>
      <w:r>
        <w:rPr>
          <w:spacing w:val="7"/>
        </w:rPr>
        <w:t>昆明市算力中心示范项目申请书</w:t>
      </w:r>
    </w:p>
    <w:p w14:paraId="4BFC6931">
      <w:pPr>
        <w:pStyle w:val="2"/>
        <w:spacing w:before="193" w:line="219" w:lineRule="auto"/>
        <w:ind w:left="1352"/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昆明市人工智能典型应用示范项目申请书</w:t>
      </w:r>
    </w:p>
    <w:p w14:paraId="5D659D62">
      <w:pPr>
        <w:pStyle w:val="2"/>
        <w:spacing w:before="191" w:line="221" w:lineRule="auto"/>
        <w:ind w:left="1354"/>
      </w:pPr>
      <w:r>
        <w:rPr>
          <w:rFonts w:ascii="Times New Roman" w:hAnsi="Times New Roman" w:eastAsia="Times New Roman" w:cs="Times New Roman"/>
          <w:spacing w:val="8"/>
        </w:rPr>
        <w:t xml:space="preserve">3.2024 </w:t>
      </w:r>
      <w:r>
        <w:rPr>
          <w:spacing w:val="8"/>
        </w:rPr>
        <w:t>年昆明市人工智能产业发展项目推</w:t>
      </w:r>
      <w:r>
        <w:rPr>
          <w:spacing w:val="7"/>
        </w:rPr>
        <w:t>荐汇总表</w:t>
      </w:r>
    </w:p>
    <w:p w14:paraId="6C4CC82B">
      <w:pPr>
        <w:spacing w:line="264" w:lineRule="auto"/>
        <w:rPr>
          <w:rFonts w:ascii="Arial"/>
          <w:sz w:val="21"/>
        </w:rPr>
      </w:pPr>
    </w:p>
    <w:p w14:paraId="04EE13C9">
      <w:pPr>
        <w:spacing w:line="264" w:lineRule="auto"/>
        <w:rPr>
          <w:rFonts w:ascii="Arial"/>
          <w:sz w:val="21"/>
        </w:rPr>
      </w:pPr>
    </w:p>
    <w:p w14:paraId="7C078A6D">
      <w:pPr>
        <w:spacing w:line="264" w:lineRule="auto"/>
        <w:rPr>
          <w:rFonts w:ascii="Arial"/>
          <w:sz w:val="21"/>
        </w:rPr>
      </w:pPr>
    </w:p>
    <w:p w14:paraId="22CB397A">
      <w:pPr>
        <w:spacing w:line="264" w:lineRule="auto"/>
        <w:rPr>
          <w:rFonts w:ascii="Arial"/>
          <w:sz w:val="21"/>
        </w:rPr>
      </w:pPr>
    </w:p>
    <w:p w14:paraId="35251B93">
      <w:pPr>
        <w:spacing w:line="264" w:lineRule="auto"/>
        <w:rPr>
          <w:rFonts w:ascii="Arial"/>
          <w:sz w:val="21"/>
        </w:rPr>
      </w:pPr>
    </w:p>
    <w:p w14:paraId="444A5889">
      <w:pPr>
        <w:spacing w:line="264" w:lineRule="auto"/>
        <w:rPr>
          <w:rFonts w:ascii="Arial"/>
          <w:sz w:val="21"/>
        </w:rPr>
      </w:pPr>
    </w:p>
    <w:p w14:paraId="09B8BC0C">
      <w:pPr>
        <w:spacing w:line="264" w:lineRule="auto"/>
        <w:rPr>
          <w:rFonts w:ascii="Arial"/>
          <w:sz w:val="21"/>
        </w:rPr>
      </w:pPr>
    </w:p>
    <w:p w14:paraId="6553AA77">
      <w:pPr>
        <w:spacing w:line="264" w:lineRule="auto"/>
        <w:ind w:firstLine="3840" w:firstLineChars="1200"/>
        <w:rPr>
          <w:rFonts w:hint="default" w:ascii="Arial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昆明市工业和信息化局</w:t>
      </w:r>
    </w:p>
    <w:p w14:paraId="098A0637">
      <w:pPr>
        <w:spacing w:line="265" w:lineRule="auto"/>
        <w:rPr>
          <w:rFonts w:ascii="Arial"/>
          <w:sz w:val="21"/>
        </w:rPr>
      </w:pPr>
    </w:p>
    <w:p w14:paraId="6756C980">
      <w:pPr>
        <w:pStyle w:val="2"/>
        <w:spacing w:before="101" w:line="220" w:lineRule="auto"/>
        <w:ind w:left="4232"/>
      </w:pPr>
      <w:r>
        <w:rPr>
          <w:rFonts w:ascii="Times New Roman" w:hAnsi="Times New Roman" w:eastAsia="Times New Roman" w:cs="Times New Roman"/>
          <w:spacing w:val="-6"/>
        </w:rPr>
        <w:t>2024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-6"/>
        </w:rPr>
        <w:t>年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10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-6"/>
        </w:rPr>
        <w:t>月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10  </w:t>
      </w:r>
      <w:r>
        <w:rPr>
          <w:spacing w:val="-6"/>
        </w:rPr>
        <w:t>日</w:t>
      </w:r>
    </w:p>
    <w:p w14:paraId="78BD5FC8">
      <w:pPr>
        <w:pStyle w:val="2"/>
        <w:spacing w:before="191" w:line="219" w:lineRule="auto"/>
        <w:ind w:left="390"/>
      </w:pPr>
      <w:r>
        <w:rPr>
          <w:spacing w:val="5"/>
        </w:rPr>
        <w:t>（联系人及电话：</w:t>
      </w:r>
      <w:r>
        <w:rPr>
          <w:spacing w:val="58"/>
        </w:rPr>
        <w:t xml:space="preserve"> </w:t>
      </w:r>
      <w:r>
        <w:rPr>
          <w:spacing w:val="5"/>
        </w:rPr>
        <w:t>赵维隆，</w:t>
      </w:r>
      <w:r>
        <w:rPr>
          <w:rFonts w:ascii="Times New Roman" w:hAnsi="Times New Roman" w:eastAsia="Times New Roman" w:cs="Times New Roman"/>
          <w:spacing w:val="5"/>
        </w:rPr>
        <w:t>67466873</w:t>
      </w:r>
      <w:r>
        <w:rPr>
          <w:spacing w:val="5"/>
        </w:rPr>
        <w:t>）</w:t>
      </w:r>
    </w:p>
    <w:sectPr>
      <w:footerReference r:id="rId7" w:type="default"/>
      <w:pgSz w:w="11906" w:h="16838"/>
      <w:pgMar w:top="1431" w:right="1527" w:bottom="858" w:left="1785" w:header="0" w:footer="58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8DA03">
    <w:pPr>
      <w:spacing w:line="2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847AF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DA3DE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4"/>
        <w:sz w:val="28"/>
        <w:szCs w:val="28"/>
      </w:rPr>
      <w:t>3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mI5YjEyZTdiMTk1ZDQwMjZjNDRmMDczMDgwMWUwYzkifQ=="/>
  </w:docVars>
  <w:rsids>
    <w:rsidRoot w:val="00000000"/>
    <w:rsid w:val="67594B0F"/>
    <w:rsid w:val="6C6B2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979</Words>
  <Characters>1016</Characters>
  <TotalTime>0</TotalTime>
  <ScaleCrop>false</ScaleCrop>
  <LinksUpToDate>false</LinksUpToDate>
  <CharactersWithSpaces>1075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2024-10-11T17:39:00Z</dcterms:created>
  <dc:creator>方正</dc:creator>
  <cp:lastModifiedBy>WPS</cp:lastModifiedBy>
  <dcterms:modified xsi:type="dcterms:W3CDTF">2024-10-11T09:40:47Z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2024-10-11T17:39:47Z</vt:filetime>
  </property>
  <property fmtid="{D5CDD505-2E9C-101B-9397-08002B2CF9AE}" pid="4" name="KSOProductBuildVer">
    <vt:lpwstr>2052-12.1.0.18276</vt:lpwstr>
  </property>
  <property fmtid="{D5CDD505-2E9C-101B-9397-08002B2CF9AE}" pid="5" name="ICV">
    <vt:lpwstr>312577C7AFE4478A90F1064F090A98D6_12</vt:lpwstr>
  </property>
</Properties>
</file>