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F70E7">
      <w:pPr>
        <w:pStyle w:val="2"/>
        <w:spacing w:before="168" w:line="230" w:lineRule="auto"/>
        <w:ind w:right="1680"/>
        <w:jc w:val="center"/>
        <w:outlineLvl w:val="0"/>
        <w:rPr>
          <w:sz w:val="39"/>
          <w:szCs w:val="39"/>
        </w:rPr>
      </w:pPr>
      <w:r>
        <w:rPr>
          <w:rFonts w:hint="eastAsia"/>
          <w:spacing w:val="26"/>
          <w:sz w:val="39"/>
          <w:szCs w:val="39"/>
          <w:lang w:val="en-US" w:eastAsia="zh-CN"/>
        </w:rPr>
        <w:t xml:space="preserve">           </w:t>
      </w:r>
      <w:bookmarkStart w:id="0" w:name="_GoBack"/>
      <w:bookmarkEnd w:id="0"/>
      <w:r>
        <w:rPr>
          <w:spacing w:val="26"/>
          <w:sz w:val="39"/>
          <w:szCs w:val="39"/>
        </w:rPr>
        <w:t>云南省职工基本医疗保险门诊</w:t>
      </w:r>
      <w:r>
        <w:rPr>
          <w:spacing w:val="3"/>
          <w:sz w:val="39"/>
          <w:szCs w:val="39"/>
        </w:rPr>
        <w:t xml:space="preserve"> </w:t>
      </w:r>
      <w:r>
        <w:rPr>
          <w:spacing w:val="25"/>
          <w:sz w:val="39"/>
          <w:szCs w:val="39"/>
        </w:rPr>
        <w:t>共济保障实施办法</w:t>
      </w:r>
    </w:p>
    <w:p w14:paraId="32DEA3D6">
      <w:pPr>
        <w:spacing w:line="297" w:lineRule="auto"/>
        <w:rPr>
          <w:rFonts w:ascii="Arial"/>
          <w:sz w:val="21"/>
        </w:rPr>
      </w:pPr>
    </w:p>
    <w:p w14:paraId="4D49AAF8">
      <w:pPr>
        <w:spacing w:line="297" w:lineRule="auto"/>
        <w:rPr>
          <w:rFonts w:ascii="Arial"/>
          <w:sz w:val="21"/>
        </w:rPr>
      </w:pPr>
    </w:p>
    <w:p w14:paraId="04AEDD66">
      <w:pPr>
        <w:pStyle w:val="2"/>
        <w:spacing w:before="125" w:line="184" w:lineRule="auto"/>
        <w:ind w:left="3296"/>
      </w:pPr>
      <w:r>
        <w:rPr>
          <w:spacing w:val="10"/>
        </w:rPr>
        <w:t>第一章</w:t>
      </w:r>
      <w:r>
        <w:rPr>
          <w:spacing w:val="26"/>
        </w:rPr>
        <w:t xml:space="preserve">   </w:t>
      </w:r>
      <w:r>
        <w:rPr>
          <w:spacing w:val="10"/>
        </w:rPr>
        <w:t>总</w:t>
      </w:r>
      <w:r>
        <w:rPr>
          <w:spacing w:val="28"/>
        </w:rPr>
        <w:t xml:space="preserve">   </w:t>
      </w:r>
      <w:r>
        <w:rPr>
          <w:spacing w:val="10"/>
        </w:rPr>
        <w:t>则</w:t>
      </w:r>
    </w:p>
    <w:p w14:paraId="7A5C4CB0">
      <w:pPr>
        <w:spacing w:line="364" w:lineRule="auto"/>
        <w:rPr>
          <w:rFonts w:ascii="Arial"/>
          <w:sz w:val="21"/>
        </w:rPr>
      </w:pPr>
    </w:p>
    <w:p w14:paraId="64795996">
      <w:pPr>
        <w:pStyle w:val="2"/>
        <w:spacing w:before="125" w:line="281" w:lineRule="auto"/>
        <w:ind w:left="2" w:firstLine="631"/>
        <w:jc w:val="both"/>
      </w:pPr>
      <w:r>
        <w:rPr>
          <w:rFonts w:ascii="黑体" w:hAnsi="黑体" w:eastAsia="黑体" w:cs="黑体"/>
          <w:spacing w:val="17"/>
        </w:rPr>
        <w:t xml:space="preserve">第一条  </w:t>
      </w:r>
      <w:r>
        <w:rPr>
          <w:spacing w:val="17"/>
        </w:rPr>
        <w:t>为进一步健全互助共济</w:t>
      </w:r>
      <w:r>
        <w:rPr>
          <w:spacing w:val="-14"/>
        </w:rPr>
        <w:t xml:space="preserve"> </w:t>
      </w:r>
      <w:r>
        <w:rPr>
          <w:spacing w:val="17"/>
        </w:rPr>
        <w:t>、</w:t>
      </w:r>
      <w:r>
        <w:rPr>
          <w:spacing w:val="-56"/>
        </w:rPr>
        <w:t xml:space="preserve"> </w:t>
      </w:r>
      <w:r>
        <w:rPr>
          <w:spacing w:val="17"/>
        </w:rPr>
        <w:t>责任共担的职工</w:t>
      </w:r>
      <w:r>
        <w:rPr>
          <w:spacing w:val="-48"/>
        </w:rPr>
        <w:t xml:space="preserve"> </w:t>
      </w:r>
      <w:r>
        <w:rPr>
          <w:spacing w:val="17"/>
        </w:rPr>
        <w:t>基本医疗</w:t>
      </w:r>
      <w:r>
        <w:t xml:space="preserve"> </w:t>
      </w:r>
      <w:r>
        <w:rPr>
          <w:spacing w:val="20"/>
        </w:rPr>
        <w:t>保险  (以下简称职工医保)  制度</w:t>
      </w:r>
      <w:r>
        <w:rPr>
          <w:spacing w:val="-17"/>
        </w:rPr>
        <w:t xml:space="preserve"> </w:t>
      </w:r>
      <w:r>
        <w:rPr>
          <w:spacing w:val="20"/>
        </w:rPr>
        <w:t>,  更好解决职</w:t>
      </w:r>
      <w:r>
        <w:rPr>
          <w:spacing w:val="19"/>
        </w:rPr>
        <w:t>工医保参保人员普</w:t>
      </w:r>
      <w:r>
        <w:t xml:space="preserve"> </w:t>
      </w:r>
      <w:r>
        <w:rPr>
          <w:spacing w:val="14"/>
        </w:rPr>
        <w:t>通门诊保障问题</w:t>
      </w:r>
      <w:r>
        <w:rPr>
          <w:spacing w:val="-18"/>
        </w:rPr>
        <w:t xml:space="preserve"> </w:t>
      </w:r>
      <w:r>
        <w:rPr>
          <w:spacing w:val="14"/>
        </w:rPr>
        <w:t>,  切实减轻其医疗费用负担</w:t>
      </w:r>
      <w:r>
        <w:rPr>
          <w:spacing w:val="-17"/>
        </w:rPr>
        <w:t xml:space="preserve"> </w:t>
      </w:r>
      <w:r>
        <w:rPr>
          <w:spacing w:val="14"/>
        </w:rPr>
        <w:t>,  根据</w:t>
      </w:r>
      <w:r>
        <w:rPr>
          <w:spacing w:val="13"/>
        </w:rPr>
        <w:t xml:space="preserve">  « 国务院办公</w:t>
      </w:r>
      <w:r>
        <w:t xml:space="preserve"> </w:t>
      </w:r>
      <w:r>
        <w:rPr>
          <w:spacing w:val="33"/>
        </w:rPr>
        <w:t>厅关于建立健全职工</w:t>
      </w:r>
      <w:r>
        <w:rPr>
          <w:spacing w:val="-34"/>
        </w:rPr>
        <w:t xml:space="preserve"> </w:t>
      </w:r>
      <w:r>
        <w:rPr>
          <w:spacing w:val="33"/>
        </w:rPr>
        <w:t>基本医疗保险门诊共济保障机制的</w:t>
      </w:r>
      <w:r>
        <w:rPr>
          <w:spacing w:val="32"/>
        </w:rPr>
        <w:t>指导意</w:t>
      </w:r>
      <w:r>
        <w:t xml:space="preserve"> </w:t>
      </w:r>
      <w:r>
        <w:rPr>
          <w:spacing w:val="-10"/>
        </w:rPr>
        <w:t>见»</w:t>
      </w:r>
      <w:r>
        <w:rPr>
          <w:spacing w:val="13"/>
        </w:rPr>
        <w:t xml:space="preserve">    </w:t>
      </w:r>
      <w:r>
        <w:rPr>
          <w:spacing w:val="-10"/>
          <w:position w:val="1"/>
        </w:rPr>
        <w:t>(</w:t>
      </w:r>
      <w:r>
        <w:rPr>
          <w:spacing w:val="-16"/>
          <w:position w:val="1"/>
        </w:rPr>
        <w:t xml:space="preserve"> </w:t>
      </w:r>
      <w:r>
        <w:rPr>
          <w:spacing w:val="-10"/>
        </w:rPr>
        <w:t>国</w:t>
      </w:r>
      <w:r>
        <w:rPr>
          <w:spacing w:val="-9"/>
        </w:rPr>
        <w:t xml:space="preserve"> 办</w:t>
      </w:r>
      <w:r>
        <w:rPr>
          <w:spacing w:val="-20"/>
        </w:rPr>
        <w:t xml:space="preserve"> </w:t>
      </w:r>
      <w:r>
        <w:rPr>
          <w:spacing w:val="-9"/>
        </w:rPr>
        <w:t>发</w:t>
      </w:r>
      <w:r>
        <w:rPr>
          <w:spacing w:val="-44"/>
        </w:rPr>
        <w:t xml:space="preserve"> </w:t>
      </w:r>
      <w:r>
        <w:rPr>
          <w:spacing w:val="-9"/>
          <w:position w:val="-1"/>
        </w:rPr>
        <w:t>〔2021〕</w:t>
      </w:r>
      <w:r>
        <w:rPr>
          <w:spacing w:val="29"/>
          <w:w w:val="101"/>
          <w:position w:val="-1"/>
        </w:rPr>
        <w:t xml:space="preserve"> </w:t>
      </w:r>
      <w:r>
        <w:rPr>
          <w:spacing w:val="-9"/>
          <w:position w:val="-3"/>
        </w:rPr>
        <w:t>14</w:t>
      </w:r>
      <w:r>
        <w:rPr>
          <w:spacing w:val="76"/>
          <w:position w:val="-3"/>
        </w:rPr>
        <w:t xml:space="preserve"> </w:t>
      </w:r>
      <w:r>
        <w:rPr>
          <w:spacing w:val="-9"/>
        </w:rPr>
        <w:t>号)</w:t>
      </w:r>
      <w:r>
        <w:rPr>
          <w:spacing w:val="28"/>
        </w:rPr>
        <w:t xml:space="preserve">  </w:t>
      </w:r>
      <w:r>
        <w:rPr>
          <w:spacing w:val="-9"/>
        </w:rPr>
        <w:t xml:space="preserve">精 神 </w:t>
      </w:r>
      <w:r>
        <w:rPr>
          <w:spacing w:val="-9"/>
          <w:position w:val="1"/>
        </w:rPr>
        <w:t>,</w:t>
      </w:r>
      <w:r>
        <w:rPr>
          <w:spacing w:val="19"/>
          <w:position w:val="1"/>
        </w:rPr>
        <w:t xml:space="preserve">  </w:t>
      </w:r>
      <w:r>
        <w:rPr>
          <w:spacing w:val="-9"/>
        </w:rPr>
        <w:t>结</w:t>
      </w:r>
      <w:r>
        <w:rPr>
          <w:spacing w:val="-20"/>
        </w:rPr>
        <w:t xml:space="preserve"> </w:t>
      </w:r>
      <w:r>
        <w:rPr>
          <w:spacing w:val="-9"/>
        </w:rPr>
        <w:t>合 我 省 实 际</w:t>
      </w:r>
      <w:r>
        <w:rPr>
          <w:spacing w:val="-17"/>
        </w:rPr>
        <w:t xml:space="preserve"> </w:t>
      </w:r>
      <w:r>
        <w:rPr>
          <w:spacing w:val="-10"/>
          <w:position w:val="1"/>
        </w:rPr>
        <w:t>,</w:t>
      </w:r>
      <w:r>
        <w:rPr>
          <w:spacing w:val="19"/>
          <w:position w:val="1"/>
        </w:rPr>
        <w:t xml:space="preserve">  </w:t>
      </w:r>
      <w:r>
        <w:rPr>
          <w:spacing w:val="-10"/>
        </w:rPr>
        <w:t>制</w:t>
      </w:r>
      <w:r>
        <w:rPr>
          <w:spacing w:val="-20"/>
        </w:rPr>
        <w:t xml:space="preserve"> </w:t>
      </w:r>
      <w:r>
        <w:rPr>
          <w:spacing w:val="-10"/>
        </w:rPr>
        <w:t>定</w:t>
      </w:r>
      <w:r>
        <w:rPr>
          <w:spacing w:val="-21"/>
        </w:rPr>
        <w:t xml:space="preserve"> </w:t>
      </w:r>
      <w:r>
        <w:rPr>
          <w:spacing w:val="-6"/>
        </w:rPr>
        <w:t>本</w:t>
      </w:r>
      <w:r>
        <w:t xml:space="preserve"> </w:t>
      </w:r>
      <w:r>
        <w:rPr>
          <w:spacing w:val="16"/>
        </w:rPr>
        <w:t>办法</w:t>
      </w:r>
      <w:r>
        <w:rPr>
          <w:spacing w:val="-24"/>
        </w:rPr>
        <w:t xml:space="preserve"> </w:t>
      </w:r>
      <w:r>
        <w:rPr>
          <w:spacing w:val="16"/>
        </w:rPr>
        <w:t>.</w:t>
      </w:r>
    </w:p>
    <w:p w14:paraId="689BFD04">
      <w:pPr>
        <w:pStyle w:val="2"/>
        <w:spacing w:before="18" w:line="283" w:lineRule="auto"/>
        <w:ind w:firstLine="633"/>
        <w:jc w:val="both"/>
      </w:pPr>
      <w:r>
        <w:rPr>
          <w:rFonts w:ascii="黑体" w:hAnsi="黑体" w:eastAsia="黑体" w:cs="黑体"/>
          <w:spacing w:val="20"/>
        </w:rPr>
        <w:t xml:space="preserve">第二条  </w:t>
      </w:r>
      <w:r>
        <w:rPr>
          <w:spacing w:val="20"/>
        </w:rPr>
        <w:t>坚持保障基本</w:t>
      </w:r>
      <w:r>
        <w:rPr>
          <w:spacing w:val="-17"/>
        </w:rPr>
        <w:t xml:space="preserve"> </w:t>
      </w:r>
      <w:r>
        <w:rPr>
          <w:spacing w:val="20"/>
        </w:rPr>
        <w:t>,  确保保障水平与经济社会发展</w:t>
      </w:r>
      <w:r>
        <w:rPr>
          <w:spacing w:val="19"/>
        </w:rPr>
        <w:t>水平</w:t>
      </w:r>
      <w:r>
        <w:t xml:space="preserve"> </w:t>
      </w:r>
      <w:r>
        <w:rPr>
          <w:spacing w:val="18"/>
        </w:rPr>
        <w:t>相适应</w:t>
      </w:r>
      <w:r>
        <w:rPr>
          <w:spacing w:val="-26"/>
        </w:rPr>
        <w:t xml:space="preserve"> </w:t>
      </w:r>
      <w:r>
        <w:rPr>
          <w:spacing w:val="18"/>
        </w:rPr>
        <w:t>.  坚持社会共济</w:t>
      </w:r>
      <w:r>
        <w:rPr>
          <w:spacing w:val="-17"/>
        </w:rPr>
        <w:t xml:space="preserve"> </w:t>
      </w:r>
      <w:r>
        <w:rPr>
          <w:spacing w:val="18"/>
        </w:rPr>
        <w:t>,  充分发挥统筹基</w:t>
      </w:r>
      <w:r>
        <w:rPr>
          <w:spacing w:val="17"/>
        </w:rPr>
        <w:t>金作用</w:t>
      </w:r>
      <w:r>
        <w:rPr>
          <w:spacing w:val="-17"/>
        </w:rPr>
        <w:t xml:space="preserve"> </w:t>
      </w:r>
      <w:r>
        <w:rPr>
          <w:spacing w:val="17"/>
        </w:rPr>
        <w:t>,  提高医保基金</w:t>
      </w:r>
      <w:r>
        <w:t xml:space="preserve"> </w:t>
      </w:r>
      <w:r>
        <w:rPr>
          <w:spacing w:val="19"/>
        </w:rPr>
        <w:t>使用效率</w:t>
      </w:r>
      <w:r>
        <w:rPr>
          <w:spacing w:val="-14"/>
        </w:rPr>
        <w:t xml:space="preserve"> </w:t>
      </w:r>
      <w:r>
        <w:rPr>
          <w:spacing w:val="19"/>
        </w:rPr>
        <w:t>.  坚持协同联动</w:t>
      </w:r>
      <w:r>
        <w:rPr>
          <w:spacing w:val="-17"/>
        </w:rPr>
        <w:t xml:space="preserve"> </w:t>
      </w:r>
      <w:r>
        <w:rPr>
          <w:spacing w:val="19"/>
        </w:rPr>
        <w:t>,  完善门诊保障机制和改进个人账户制</w:t>
      </w:r>
      <w:r>
        <w:t xml:space="preserve"> </w:t>
      </w:r>
      <w:r>
        <w:rPr>
          <w:spacing w:val="18"/>
        </w:rPr>
        <w:t>度同步推进</w:t>
      </w:r>
      <w:r>
        <w:rPr>
          <w:spacing w:val="-26"/>
        </w:rPr>
        <w:t xml:space="preserve"> </w:t>
      </w:r>
      <w:r>
        <w:rPr>
          <w:spacing w:val="18"/>
        </w:rPr>
        <w:t>.  坚持立足基层</w:t>
      </w:r>
      <w:r>
        <w:rPr>
          <w:spacing w:val="-17"/>
        </w:rPr>
        <w:t xml:space="preserve"> </w:t>
      </w:r>
      <w:r>
        <w:rPr>
          <w:spacing w:val="18"/>
        </w:rPr>
        <w:t>,  发挥门诊共</w:t>
      </w:r>
      <w:r>
        <w:rPr>
          <w:spacing w:val="17"/>
        </w:rPr>
        <w:t>济保障机制作用</w:t>
      </w:r>
      <w:r>
        <w:rPr>
          <w:spacing w:val="-17"/>
        </w:rPr>
        <w:t xml:space="preserve"> </w:t>
      </w:r>
      <w:r>
        <w:rPr>
          <w:spacing w:val="17"/>
        </w:rPr>
        <w:t>,  推动</w:t>
      </w:r>
      <w:r>
        <w:t xml:space="preserve"> </w:t>
      </w:r>
      <w:r>
        <w:rPr>
          <w:spacing w:val="22"/>
        </w:rPr>
        <w:t>完善基层医疗卫生服务体系</w:t>
      </w:r>
      <w:r>
        <w:rPr>
          <w:spacing w:val="-16"/>
        </w:rPr>
        <w:t xml:space="preserve"> </w:t>
      </w:r>
      <w:r>
        <w:rPr>
          <w:spacing w:val="22"/>
        </w:rPr>
        <w:t>.</w:t>
      </w:r>
    </w:p>
    <w:p w14:paraId="3AE39ECA">
      <w:pPr>
        <w:pStyle w:val="2"/>
        <w:spacing w:before="19" w:line="280" w:lineRule="auto"/>
        <w:ind w:left="15" w:firstLine="618"/>
      </w:pPr>
      <w:r>
        <w:rPr>
          <w:rFonts w:ascii="黑体" w:hAnsi="黑体" w:eastAsia="黑体" w:cs="黑体"/>
          <w:spacing w:val="20"/>
        </w:rPr>
        <w:t xml:space="preserve">第三条  </w:t>
      </w:r>
      <w:r>
        <w:rPr>
          <w:spacing w:val="20"/>
        </w:rPr>
        <w:t>本办法适用于本省职工医保全体参保人员</w:t>
      </w:r>
      <w:r>
        <w:rPr>
          <w:spacing w:val="-17"/>
        </w:rPr>
        <w:t xml:space="preserve"> </w:t>
      </w:r>
      <w:r>
        <w:rPr>
          <w:spacing w:val="20"/>
        </w:rPr>
        <w:t>,  包</w:t>
      </w:r>
      <w:r>
        <w:rPr>
          <w:spacing w:val="19"/>
        </w:rPr>
        <w:t>括在</w:t>
      </w:r>
      <w:r>
        <w:t xml:space="preserve"> </w:t>
      </w:r>
      <w:r>
        <w:rPr>
          <w:spacing w:val="17"/>
        </w:rPr>
        <w:t>职职工</w:t>
      </w:r>
      <w:r>
        <w:rPr>
          <w:spacing w:val="-27"/>
        </w:rPr>
        <w:t xml:space="preserve"> </w:t>
      </w:r>
      <w:r>
        <w:rPr>
          <w:spacing w:val="17"/>
        </w:rPr>
        <w:t>、</w:t>
      </w:r>
      <w:r>
        <w:rPr>
          <w:spacing w:val="-63"/>
        </w:rPr>
        <w:t xml:space="preserve"> </w:t>
      </w:r>
      <w:r>
        <w:rPr>
          <w:spacing w:val="17"/>
        </w:rPr>
        <w:t>退休人员和灵活就业人员</w:t>
      </w:r>
      <w:r>
        <w:rPr>
          <w:spacing w:val="-26"/>
        </w:rPr>
        <w:t xml:space="preserve"> </w:t>
      </w:r>
      <w:r>
        <w:rPr>
          <w:spacing w:val="17"/>
        </w:rPr>
        <w:t>.</w:t>
      </w:r>
    </w:p>
    <w:p w14:paraId="52199454">
      <w:pPr>
        <w:pStyle w:val="2"/>
        <w:spacing w:before="21" w:line="280" w:lineRule="auto"/>
        <w:ind w:left="13" w:firstLine="619"/>
      </w:pPr>
      <w:r>
        <w:rPr>
          <w:rFonts w:ascii="黑体" w:hAnsi="黑体" w:eastAsia="黑体" w:cs="黑体"/>
          <w:spacing w:val="22"/>
        </w:rPr>
        <w:t xml:space="preserve">第四条  </w:t>
      </w:r>
      <w:r>
        <w:rPr>
          <w:spacing w:val="22"/>
        </w:rPr>
        <w:t>省级医疗保障部门负责全省职工医保门诊共济保障</w:t>
      </w:r>
      <w:r>
        <w:rPr>
          <w:spacing w:val="4"/>
        </w:rPr>
        <w:t xml:space="preserve"> </w:t>
      </w:r>
      <w:r>
        <w:rPr>
          <w:spacing w:val="15"/>
        </w:rPr>
        <w:t>工</w:t>
      </w:r>
      <w:r>
        <w:rPr>
          <w:spacing w:val="-46"/>
        </w:rPr>
        <w:t xml:space="preserve"> </w:t>
      </w:r>
      <w:r>
        <w:rPr>
          <w:spacing w:val="15"/>
        </w:rPr>
        <w:t>作的业务指导</w:t>
      </w:r>
      <w:r>
        <w:rPr>
          <w:spacing w:val="-26"/>
        </w:rPr>
        <w:t xml:space="preserve"> </w:t>
      </w:r>
      <w:r>
        <w:rPr>
          <w:spacing w:val="15"/>
        </w:rPr>
        <w:t>.</w:t>
      </w:r>
    </w:p>
    <w:p w14:paraId="6AFCF8AF">
      <w:pPr>
        <w:spacing w:line="280" w:lineRule="auto"/>
        <w:sectPr>
          <w:headerReference r:id="rId5" w:type="default"/>
          <w:footerReference r:id="rId6" w:type="default"/>
          <w:pgSz w:w="11906" w:h="16838"/>
          <w:pgMar w:top="400" w:right="1560" w:bottom="1777" w:left="1571" w:header="0" w:footer="1475" w:gutter="0"/>
          <w:cols w:space="720" w:num="1"/>
        </w:sectPr>
      </w:pPr>
    </w:p>
    <w:p w14:paraId="156FCE47">
      <w:pPr>
        <w:spacing w:line="257" w:lineRule="auto"/>
        <w:rPr>
          <w:rFonts w:ascii="Arial"/>
          <w:sz w:val="21"/>
        </w:rPr>
      </w:pPr>
    </w:p>
    <w:p w14:paraId="69AE87AD">
      <w:pPr>
        <w:spacing w:line="257" w:lineRule="auto"/>
        <w:rPr>
          <w:rFonts w:ascii="Arial"/>
          <w:sz w:val="21"/>
        </w:rPr>
      </w:pPr>
    </w:p>
    <w:p w14:paraId="5B629123">
      <w:pPr>
        <w:spacing w:line="257" w:lineRule="auto"/>
        <w:rPr>
          <w:rFonts w:ascii="Arial"/>
          <w:sz w:val="21"/>
        </w:rPr>
      </w:pPr>
    </w:p>
    <w:p w14:paraId="084F7C14">
      <w:pPr>
        <w:spacing w:line="258" w:lineRule="auto"/>
        <w:rPr>
          <w:rFonts w:ascii="Arial"/>
          <w:sz w:val="21"/>
        </w:rPr>
      </w:pPr>
    </w:p>
    <w:p w14:paraId="74DA7BF2">
      <w:pPr>
        <w:spacing w:line="258" w:lineRule="auto"/>
        <w:rPr>
          <w:rFonts w:ascii="Arial"/>
          <w:sz w:val="21"/>
        </w:rPr>
      </w:pPr>
    </w:p>
    <w:p w14:paraId="3FEA0FFD">
      <w:pPr>
        <w:spacing w:line="258" w:lineRule="auto"/>
        <w:rPr>
          <w:rFonts w:ascii="Arial"/>
          <w:sz w:val="21"/>
        </w:rPr>
      </w:pPr>
    </w:p>
    <w:p w14:paraId="01EE37C9">
      <w:pPr>
        <w:pStyle w:val="2"/>
        <w:spacing w:before="125" w:line="279" w:lineRule="auto"/>
        <w:ind w:left="10" w:right="8" w:firstLine="619"/>
      </w:pPr>
      <w:r>
        <w:rPr>
          <w:spacing w:val="12"/>
        </w:rPr>
        <w:t>各州  (市)</w:t>
      </w:r>
      <w:r>
        <w:rPr>
          <w:spacing w:val="-14"/>
        </w:rPr>
        <w:t xml:space="preserve"> </w:t>
      </w:r>
      <w:r>
        <w:rPr>
          <w:spacing w:val="12"/>
        </w:rPr>
        <w:t>、</w:t>
      </w:r>
      <w:r>
        <w:rPr>
          <w:spacing w:val="-61"/>
        </w:rPr>
        <w:t xml:space="preserve"> </w:t>
      </w:r>
      <w:r>
        <w:rPr>
          <w:spacing w:val="12"/>
        </w:rPr>
        <w:t>县  (市</w:t>
      </w:r>
      <w:r>
        <w:rPr>
          <w:spacing w:val="-32"/>
        </w:rPr>
        <w:t xml:space="preserve"> </w:t>
      </w:r>
      <w:r>
        <w:rPr>
          <w:spacing w:val="12"/>
        </w:rPr>
        <w:t>、</w:t>
      </w:r>
      <w:r>
        <w:rPr>
          <w:spacing w:val="-27"/>
        </w:rPr>
        <w:t xml:space="preserve"> </w:t>
      </w:r>
      <w:r>
        <w:rPr>
          <w:spacing w:val="12"/>
        </w:rPr>
        <w:t>区)   医疗保障部 门</w:t>
      </w:r>
      <w:r>
        <w:rPr>
          <w:spacing w:val="-20"/>
        </w:rPr>
        <w:t xml:space="preserve"> </w:t>
      </w:r>
      <w:r>
        <w:rPr>
          <w:spacing w:val="12"/>
        </w:rPr>
        <w:t>负责本行政区域内</w:t>
      </w:r>
      <w:r>
        <w:t xml:space="preserve"> </w:t>
      </w:r>
      <w:r>
        <w:rPr>
          <w:spacing w:val="17"/>
        </w:rPr>
        <w:t>职</w:t>
      </w:r>
      <w:r>
        <w:rPr>
          <w:spacing w:val="-26"/>
        </w:rPr>
        <w:t xml:space="preserve"> </w:t>
      </w:r>
      <w:r>
        <w:rPr>
          <w:spacing w:val="17"/>
        </w:rPr>
        <w:t>工医保门诊共济保障工</w:t>
      </w:r>
      <w:r>
        <w:rPr>
          <w:spacing w:val="-49"/>
        </w:rPr>
        <w:t xml:space="preserve"> </w:t>
      </w:r>
      <w:r>
        <w:rPr>
          <w:spacing w:val="17"/>
        </w:rPr>
        <w:t>作的组织实施</w:t>
      </w:r>
      <w:r>
        <w:rPr>
          <w:spacing w:val="-26"/>
        </w:rPr>
        <w:t xml:space="preserve"> </w:t>
      </w:r>
      <w:r>
        <w:rPr>
          <w:spacing w:val="17"/>
        </w:rPr>
        <w:t>.</w:t>
      </w:r>
    </w:p>
    <w:p w14:paraId="5712A4D4">
      <w:pPr>
        <w:pStyle w:val="2"/>
        <w:spacing w:before="18" w:line="280" w:lineRule="auto"/>
        <w:ind w:left="9" w:right="8" w:firstLine="620"/>
      </w:pPr>
      <w:r>
        <w:rPr>
          <w:spacing w:val="31"/>
        </w:rPr>
        <w:t>各级医疗保障经办机构负责 门诊共济保障的经</w:t>
      </w:r>
      <w:r>
        <w:rPr>
          <w:spacing w:val="30"/>
        </w:rPr>
        <w:t>办管理服务</w:t>
      </w:r>
      <w:r>
        <w:t xml:space="preserve"> 工</w:t>
      </w:r>
      <w:r>
        <w:rPr>
          <w:spacing w:val="-48"/>
        </w:rPr>
        <w:t xml:space="preserve"> </w:t>
      </w:r>
      <w:r>
        <w:t>作</w:t>
      </w:r>
      <w:r>
        <w:rPr>
          <w:spacing w:val="-26"/>
        </w:rPr>
        <w:t xml:space="preserve"> </w:t>
      </w:r>
      <w:r>
        <w:t>.</w:t>
      </w:r>
    </w:p>
    <w:p w14:paraId="78B509E9">
      <w:pPr>
        <w:pStyle w:val="2"/>
        <w:spacing w:before="300" w:line="215" w:lineRule="auto"/>
        <w:ind w:left="2820"/>
      </w:pPr>
      <w:r>
        <w:rPr>
          <w:spacing w:val="17"/>
        </w:rPr>
        <w:t>第二章</w:t>
      </w:r>
      <w:r>
        <w:rPr>
          <w:spacing w:val="2"/>
        </w:rPr>
        <w:t xml:space="preserve">    </w:t>
      </w:r>
      <w:r>
        <w:rPr>
          <w:spacing w:val="17"/>
        </w:rPr>
        <w:t>门诊共济保障</w:t>
      </w:r>
    </w:p>
    <w:p w14:paraId="0DBE9EF2">
      <w:pPr>
        <w:spacing w:line="314" w:lineRule="auto"/>
        <w:rPr>
          <w:rFonts w:ascii="Arial"/>
          <w:sz w:val="21"/>
        </w:rPr>
      </w:pPr>
    </w:p>
    <w:p w14:paraId="604FF760">
      <w:pPr>
        <w:pStyle w:val="2"/>
        <w:spacing w:before="124" w:line="282" w:lineRule="auto"/>
        <w:ind w:left="6" w:firstLine="622"/>
        <w:jc w:val="both"/>
      </w:pPr>
      <w:r>
        <w:rPr>
          <w:rFonts w:ascii="黑体" w:hAnsi="黑体" w:eastAsia="黑体" w:cs="黑体"/>
          <w:spacing w:val="-8"/>
        </w:rPr>
        <w:t>第五条</w:t>
      </w:r>
      <w:r>
        <w:rPr>
          <w:rFonts w:ascii="黑体" w:hAnsi="黑体" w:eastAsia="黑体" w:cs="黑体"/>
          <w:spacing w:val="39"/>
        </w:rPr>
        <w:t xml:space="preserve">  </w:t>
      </w:r>
      <w:r>
        <w:rPr>
          <w:spacing w:val="-8"/>
        </w:rPr>
        <w:t>职</w:t>
      </w:r>
      <w:r>
        <w:rPr>
          <w:spacing w:val="-34"/>
        </w:rPr>
        <w:t xml:space="preserve"> </w:t>
      </w:r>
      <w:r>
        <w:rPr>
          <w:spacing w:val="-8"/>
        </w:rPr>
        <w:t>工医</w:t>
      </w:r>
      <w:r>
        <w:rPr>
          <w:spacing w:val="-37"/>
        </w:rPr>
        <w:t xml:space="preserve"> </w:t>
      </w:r>
      <w:r>
        <w:rPr>
          <w:spacing w:val="-8"/>
        </w:rPr>
        <w:t>保</w:t>
      </w:r>
      <w:r>
        <w:rPr>
          <w:spacing w:val="-29"/>
        </w:rPr>
        <w:t xml:space="preserve"> </w:t>
      </w:r>
      <w:r>
        <w:rPr>
          <w:spacing w:val="-8"/>
        </w:rPr>
        <w:t>参</w:t>
      </w:r>
      <w:r>
        <w:rPr>
          <w:spacing w:val="-36"/>
        </w:rPr>
        <w:t xml:space="preserve"> </w:t>
      </w:r>
      <w:r>
        <w:rPr>
          <w:spacing w:val="-8"/>
        </w:rPr>
        <w:t>保</w:t>
      </w:r>
      <w:r>
        <w:rPr>
          <w:spacing w:val="-30"/>
        </w:rPr>
        <w:t xml:space="preserve"> </w:t>
      </w:r>
      <w:r>
        <w:rPr>
          <w:spacing w:val="-8"/>
        </w:rPr>
        <w:t>人 员</w:t>
      </w:r>
      <w:r>
        <w:rPr>
          <w:spacing w:val="-33"/>
        </w:rPr>
        <w:t xml:space="preserve"> </w:t>
      </w:r>
      <w:r>
        <w:rPr>
          <w:spacing w:val="-8"/>
        </w:rPr>
        <w:t>在</w:t>
      </w:r>
      <w:r>
        <w:rPr>
          <w:spacing w:val="-32"/>
        </w:rPr>
        <w:t xml:space="preserve"> </w:t>
      </w:r>
      <w:r>
        <w:rPr>
          <w:spacing w:val="-8"/>
        </w:rPr>
        <w:t>定 点医</w:t>
      </w:r>
      <w:r>
        <w:rPr>
          <w:spacing w:val="-29"/>
        </w:rPr>
        <w:t xml:space="preserve"> </w:t>
      </w:r>
      <w:r>
        <w:rPr>
          <w:spacing w:val="-8"/>
        </w:rPr>
        <w:t>疗</w:t>
      </w:r>
      <w:r>
        <w:rPr>
          <w:spacing w:val="-33"/>
        </w:rPr>
        <w:t xml:space="preserve"> </w:t>
      </w:r>
      <w:r>
        <w:rPr>
          <w:spacing w:val="-8"/>
        </w:rPr>
        <w:t>机</w:t>
      </w:r>
      <w:r>
        <w:rPr>
          <w:spacing w:val="-31"/>
        </w:rPr>
        <w:t xml:space="preserve"> </w:t>
      </w:r>
      <w:r>
        <w:rPr>
          <w:spacing w:val="-8"/>
        </w:rPr>
        <w:t>构</w:t>
      </w:r>
      <w:r>
        <w:rPr>
          <w:spacing w:val="25"/>
        </w:rPr>
        <w:t xml:space="preserve">  </w:t>
      </w:r>
      <w:r>
        <w:rPr>
          <w:spacing w:val="-8"/>
        </w:rPr>
        <w:t>(定 点  “互</w:t>
      </w:r>
      <w:r>
        <w:rPr>
          <w:spacing w:val="-35"/>
        </w:rPr>
        <w:t xml:space="preserve"> </w:t>
      </w:r>
      <w:r>
        <w:rPr>
          <w:spacing w:val="-8"/>
        </w:rPr>
        <w:t>联</w:t>
      </w:r>
      <w:r>
        <w:t xml:space="preserve"> </w:t>
      </w:r>
      <w:r>
        <w:rPr>
          <w:spacing w:val="15"/>
        </w:rPr>
        <w:t>网</w:t>
      </w:r>
      <w:r>
        <w:rPr>
          <w:spacing w:val="-59"/>
        </w:rPr>
        <w:t xml:space="preserve"> </w:t>
      </w:r>
      <w:r>
        <w:rPr>
          <w:spacing w:val="15"/>
        </w:rPr>
        <w:t>”</w:t>
      </w:r>
      <w:r>
        <w:rPr>
          <w:spacing w:val="-19"/>
        </w:rPr>
        <w:t xml:space="preserve"> </w:t>
      </w:r>
      <w:r>
        <w:rPr>
          <w:spacing w:val="15"/>
        </w:rPr>
        <w:t>医疗机构)  就诊</w:t>
      </w:r>
      <w:r>
        <w:rPr>
          <w:spacing w:val="-32"/>
        </w:rPr>
        <w:t xml:space="preserve"> </w:t>
      </w:r>
      <w:r>
        <w:rPr>
          <w:spacing w:val="15"/>
        </w:rPr>
        <w:t>、</w:t>
      </w:r>
      <w:r>
        <w:rPr>
          <w:spacing w:val="-62"/>
        </w:rPr>
        <w:t xml:space="preserve"> </w:t>
      </w:r>
      <w:r>
        <w:rPr>
          <w:spacing w:val="15"/>
        </w:rPr>
        <w:t>符合条件的定点零售药</w:t>
      </w:r>
      <w:r>
        <w:rPr>
          <w:spacing w:val="14"/>
        </w:rPr>
        <w:t>店购药</w:t>
      </w:r>
      <w:r>
        <w:rPr>
          <w:spacing w:val="-17"/>
        </w:rPr>
        <w:t xml:space="preserve"> </w:t>
      </w:r>
      <w:r>
        <w:rPr>
          <w:spacing w:val="14"/>
        </w:rPr>
        <w:t>,  产生符合</w:t>
      </w:r>
      <w:r>
        <w:t xml:space="preserve"> </w:t>
      </w:r>
      <w:r>
        <w:rPr>
          <w:spacing w:val="20"/>
        </w:rPr>
        <w:t>医保规定的政策范围 内 医疗费用  (以下简称政策范围 内</w:t>
      </w:r>
      <w:r>
        <w:rPr>
          <w:spacing w:val="-20"/>
        </w:rPr>
        <w:t xml:space="preserve"> </w:t>
      </w:r>
      <w:r>
        <w:rPr>
          <w:spacing w:val="19"/>
        </w:rPr>
        <w:t>费用) ,</w:t>
      </w:r>
      <w:r>
        <w:t xml:space="preserve"> </w:t>
      </w:r>
      <w:r>
        <w:rPr>
          <w:spacing w:val="20"/>
        </w:rPr>
        <w:t>纳入普通门诊保障</w:t>
      </w:r>
      <w:r>
        <w:rPr>
          <w:spacing w:val="-19"/>
        </w:rPr>
        <w:t xml:space="preserve"> </w:t>
      </w:r>
      <w:r>
        <w:rPr>
          <w:spacing w:val="20"/>
        </w:rPr>
        <w:t>.</w:t>
      </w:r>
    </w:p>
    <w:p w14:paraId="3D00DF0C">
      <w:pPr>
        <w:pStyle w:val="2"/>
        <w:spacing w:before="16" w:line="274" w:lineRule="auto"/>
        <w:ind w:right="8" w:firstLine="628"/>
        <w:jc w:val="both"/>
      </w:pPr>
      <w:r>
        <w:rPr>
          <w:rFonts w:ascii="黑体" w:hAnsi="黑体" w:eastAsia="黑体" w:cs="黑体"/>
          <w:spacing w:val="19"/>
        </w:rPr>
        <w:t xml:space="preserve">第六条  </w:t>
      </w:r>
      <w:r>
        <w:rPr>
          <w:spacing w:val="19"/>
        </w:rPr>
        <w:t>在一个 自</w:t>
      </w:r>
      <w:r>
        <w:rPr>
          <w:spacing w:val="-29"/>
        </w:rPr>
        <w:t xml:space="preserve"> </w:t>
      </w:r>
      <w:r>
        <w:rPr>
          <w:spacing w:val="19"/>
        </w:rPr>
        <w:t>然年度内</w:t>
      </w:r>
      <w:r>
        <w:rPr>
          <w:spacing w:val="22"/>
        </w:rPr>
        <w:t xml:space="preserve">  </w:t>
      </w:r>
      <w:r>
        <w:rPr>
          <w:spacing w:val="19"/>
        </w:rPr>
        <w:t>(下同) ,  参保人员每次普通门</w:t>
      </w:r>
      <w:r>
        <w:t xml:space="preserve"> </w:t>
      </w:r>
      <w:r>
        <w:rPr>
          <w:spacing w:val="29"/>
        </w:rPr>
        <w:t>诊就诊结算</w:t>
      </w:r>
      <w:r>
        <w:rPr>
          <w:spacing w:val="-17"/>
        </w:rPr>
        <w:t xml:space="preserve"> </w:t>
      </w:r>
      <w:r>
        <w:rPr>
          <w:spacing w:val="29"/>
        </w:rPr>
        <w:t>,  统筹基金起付标准为</w:t>
      </w:r>
      <w:r>
        <w:rPr>
          <w:spacing w:val="-14"/>
        </w:rPr>
        <w:t xml:space="preserve"> </w:t>
      </w:r>
      <w:r>
        <w:rPr>
          <w:spacing w:val="29"/>
        </w:rPr>
        <w:t>:  一级及以下定</w:t>
      </w:r>
      <w:r>
        <w:rPr>
          <w:spacing w:val="28"/>
        </w:rPr>
        <w:t>点医疗机构</w:t>
      </w:r>
      <w:r>
        <w:t xml:space="preserve"> </w:t>
      </w:r>
      <w:r>
        <w:rPr>
          <w:spacing w:val="12"/>
        </w:rPr>
        <w:t>(含村卫生室</w:t>
      </w:r>
      <w:r>
        <w:rPr>
          <w:spacing w:val="-31"/>
        </w:rPr>
        <w:t xml:space="preserve"> </w:t>
      </w:r>
      <w:r>
        <w:rPr>
          <w:spacing w:val="12"/>
          <w:position w:val="1"/>
        </w:rPr>
        <w:t>、</w:t>
      </w:r>
      <w:r>
        <w:rPr>
          <w:spacing w:val="-64"/>
          <w:position w:val="1"/>
        </w:rPr>
        <w:t xml:space="preserve"> </w:t>
      </w:r>
      <w:r>
        <w:rPr>
          <w:spacing w:val="12"/>
        </w:rPr>
        <w:t>社区卫生服务站等</w:t>
      </w:r>
      <w:r>
        <w:rPr>
          <w:spacing w:val="-17"/>
        </w:rPr>
        <w:t xml:space="preserve"> </w:t>
      </w:r>
      <w:r>
        <w:rPr>
          <w:spacing w:val="12"/>
          <w:position w:val="1"/>
        </w:rPr>
        <w:t xml:space="preserve">,  </w:t>
      </w:r>
      <w:r>
        <w:rPr>
          <w:spacing w:val="12"/>
        </w:rPr>
        <w:t xml:space="preserve">下 同)  </w:t>
      </w:r>
      <w:r>
        <w:rPr>
          <w:spacing w:val="12"/>
          <w:position w:val="-3"/>
        </w:rPr>
        <w:t>20</w:t>
      </w:r>
      <w:r>
        <w:rPr>
          <w:spacing w:val="52"/>
          <w:position w:val="-3"/>
        </w:rPr>
        <w:t xml:space="preserve"> </w:t>
      </w:r>
      <w:r>
        <w:rPr>
          <w:spacing w:val="12"/>
        </w:rPr>
        <w:t>元</w:t>
      </w:r>
      <w:r>
        <w:rPr>
          <w:spacing w:val="-17"/>
        </w:rPr>
        <w:t xml:space="preserve"> </w:t>
      </w:r>
      <w:r>
        <w:rPr>
          <w:spacing w:val="12"/>
          <w:position w:val="1"/>
        </w:rPr>
        <w:t>,</w:t>
      </w:r>
      <w:r>
        <w:rPr>
          <w:spacing w:val="11"/>
          <w:position w:val="1"/>
        </w:rPr>
        <w:t xml:space="preserve">  </w:t>
      </w:r>
      <w:r>
        <w:rPr>
          <w:spacing w:val="11"/>
        </w:rPr>
        <w:t>二</w:t>
      </w:r>
      <w:r>
        <w:rPr>
          <w:spacing w:val="-39"/>
        </w:rPr>
        <w:t xml:space="preserve"> </w:t>
      </w:r>
      <w:r>
        <w:rPr>
          <w:spacing w:val="11"/>
        </w:rPr>
        <w:t>级定点医疗</w:t>
      </w:r>
      <w:r>
        <w:t xml:space="preserve"> </w:t>
      </w:r>
      <w:r>
        <w:rPr>
          <w:spacing w:val="3"/>
        </w:rPr>
        <w:t xml:space="preserve">机构 </w:t>
      </w:r>
      <w:r>
        <w:rPr>
          <w:spacing w:val="3"/>
          <w:position w:val="-3"/>
        </w:rPr>
        <w:t>40</w:t>
      </w:r>
      <w:r>
        <w:rPr>
          <w:spacing w:val="53"/>
          <w:position w:val="-3"/>
        </w:rPr>
        <w:t xml:space="preserve"> </w:t>
      </w:r>
      <w:r>
        <w:rPr>
          <w:spacing w:val="3"/>
        </w:rPr>
        <w:t>元</w:t>
      </w:r>
      <w:r>
        <w:rPr>
          <w:spacing w:val="-17"/>
        </w:rPr>
        <w:t xml:space="preserve"> </w:t>
      </w:r>
      <w:r>
        <w:rPr>
          <w:spacing w:val="3"/>
          <w:position w:val="1"/>
        </w:rPr>
        <w:t>,</w:t>
      </w:r>
      <w:r>
        <w:rPr>
          <w:spacing w:val="14"/>
          <w:position w:val="1"/>
        </w:rPr>
        <w:t xml:space="preserve">  </w:t>
      </w:r>
      <w:r>
        <w:rPr>
          <w:spacing w:val="3"/>
        </w:rPr>
        <w:t>三级定点医疗机构</w:t>
      </w:r>
      <w:r>
        <w:rPr>
          <w:spacing w:val="28"/>
          <w:w w:val="101"/>
        </w:rPr>
        <w:t xml:space="preserve"> </w:t>
      </w:r>
      <w:r>
        <w:rPr>
          <w:spacing w:val="3"/>
          <w:position w:val="-3"/>
        </w:rPr>
        <w:t>60</w:t>
      </w:r>
      <w:r>
        <w:rPr>
          <w:spacing w:val="44"/>
          <w:position w:val="-3"/>
        </w:rPr>
        <w:t xml:space="preserve"> </w:t>
      </w:r>
      <w:r>
        <w:rPr>
          <w:spacing w:val="3"/>
        </w:rPr>
        <w:t>元</w:t>
      </w:r>
      <w:r>
        <w:rPr>
          <w:spacing w:val="-26"/>
        </w:rPr>
        <w:t xml:space="preserve"> </w:t>
      </w:r>
      <w:r>
        <w:rPr>
          <w:spacing w:val="3"/>
          <w:position w:val="1"/>
        </w:rPr>
        <w:t>.</w:t>
      </w:r>
    </w:p>
    <w:p w14:paraId="7828F58B">
      <w:pPr>
        <w:pStyle w:val="2"/>
        <w:spacing w:before="8" w:line="271" w:lineRule="auto"/>
        <w:ind w:left="1" w:firstLine="627"/>
        <w:jc w:val="both"/>
      </w:pPr>
      <w:r>
        <w:rPr>
          <w:rFonts w:ascii="黑体" w:hAnsi="黑体" w:eastAsia="黑体" w:cs="黑体"/>
          <w:spacing w:val="20"/>
        </w:rPr>
        <w:t xml:space="preserve">第七条  </w:t>
      </w:r>
      <w:r>
        <w:rPr>
          <w:spacing w:val="20"/>
        </w:rPr>
        <w:t>在职职工</w:t>
      </w:r>
      <w:r>
        <w:rPr>
          <w:spacing w:val="-28"/>
        </w:rPr>
        <w:t xml:space="preserve"> </w:t>
      </w:r>
      <w:r>
        <w:rPr>
          <w:spacing w:val="20"/>
        </w:rPr>
        <w:t>普通门诊政策范围内费用统筹基金支付比</w:t>
      </w:r>
      <w:r>
        <w:t xml:space="preserve"> </w:t>
      </w:r>
      <w:r>
        <w:rPr>
          <w:spacing w:val="12"/>
        </w:rPr>
        <w:t>例为</w:t>
      </w:r>
      <w:r>
        <w:rPr>
          <w:spacing w:val="-9"/>
        </w:rPr>
        <w:t xml:space="preserve"> </w:t>
      </w:r>
      <w:r>
        <w:rPr>
          <w:spacing w:val="12"/>
          <w:position w:val="1"/>
        </w:rPr>
        <w:t xml:space="preserve">:  </w:t>
      </w:r>
      <w:r>
        <w:rPr>
          <w:spacing w:val="12"/>
        </w:rPr>
        <w:t xml:space="preserve">一级及以下定点医疗机构 </w:t>
      </w:r>
      <w:r>
        <w:rPr>
          <w:spacing w:val="12"/>
          <w:position w:val="-3"/>
        </w:rPr>
        <w:t xml:space="preserve">60% </w:t>
      </w:r>
      <w:r>
        <w:rPr>
          <w:spacing w:val="12"/>
          <w:position w:val="1"/>
        </w:rPr>
        <w:t xml:space="preserve">,  </w:t>
      </w:r>
      <w:r>
        <w:rPr>
          <w:spacing w:val="12"/>
        </w:rPr>
        <w:t>二</w:t>
      </w:r>
      <w:r>
        <w:rPr>
          <w:spacing w:val="-44"/>
        </w:rPr>
        <w:t xml:space="preserve"> </w:t>
      </w:r>
      <w:r>
        <w:rPr>
          <w:spacing w:val="12"/>
        </w:rPr>
        <w:t>级定点医疗机构</w:t>
      </w:r>
      <w:r>
        <w:rPr>
          <w:spacing w:val="30"/>
        </w:rPr>
        <w:t xml:space="preserve"> </w:t>
      </w:r>
      <w:r>
        <w:rPr>
          <w:spacing w:val="12"/>
          <w:position w:val="-3"/>
        </w:rPr>
        <w:t xml:space="preserve">55% </w:t>
      </w:r>
      <w:r>
        <w:rPr>
          <w:spacing w:val="12"/>
          <w:position w:val="1"/>
        </w:rPr>
        <w:t>,</w:t>
      </w:r>
      <w:r>
        <w:rPr>
          <w:position w:val="1"/>
        </w:rPr>
        <w:t xml:space="preserve"> </w:t>
      </w:r>
      <w:r>
        <w:rPr>
          <w:spacing w:val="18"/>
        </w:rPr>
        <w:t>三级定点医疗机构</w:t>
      </w:r>
      <w:r>
        <w:rPr>
          <w:spacing w:val="35"/>
        </w:rPr>
        <w:t xml:space="preserve"> </w:t>
      </w:r>
      <w:r>
        <w:rPr>
          <w:spacing w:val="18"/>
          <w:position w:val="-3"/>
        </w:rPr>
        <w:t xml:space="preserve">50% </w:t>
      </w:r>
      <w:r>
        <w:rPr>
          <w:spacing w:val="18"/>
          <w:position w:val="1"/>
        </w:rPr>
        <w:t xml:space="preserve">.  </w:t>
      </w:r>
      <w:r>
        <w:rPr>
          <w:spacing w:val="18"/>
        </w:rPr>
        <w:t>退休人员的支付比例高于在职职</w:t>
      </w:r>
      <w:r>
        <w:rPr>
          <w:spacing w:val="17"/>
        </w:rPr>
        <w:t>工</w:t>
      </w:r>
      <w:r>
        <w:rPr>
          <w:spacing w:val="41"/>
        </w:rPr>
        <w:t xml:space="preserve"> </w:t>
      </w:r>
      <w:r>
        <w:rPr>
          <w:spacing w:val="17"/>
          <w:position w:val="-3"/>
        </w:rPr>
        <w:t>10</w:t>
      </w:r>
      <w:r>
        <w:rPr>
          <w:position w:val="-3"/>
        </w:rPr>
        <w:t xml:space="preserve"> </w:t>
      </w:r>
      <w:r>
        <w:rPr>
          <w:spacing w:val="19"/>
        </w:rPr>
        <w:t>个百分点</w:t>
      </w:r>
      <w:r>
        <w:rPr>
          <w:spacing w:val="-26"/>
        </w:rPr>
        <w:t xml:space="preserve"> </w:t>
      </w:r>
      <w:r>
        <w:rPr>
          <w:spacing w:val="19"/>
        </w:rPr>
        <w:t>.</w:t>
      </w:r>
    </w:p>
    <w:p w14:paraId="3121124F">
      <w:pPr>
        <w:pStyle w:val="2"/>
        <w:spacing w:before="13" w:line="277" w:lineRule="auto"/>
        <w:ind w:right="8" w:firstLine="627"/>
        <w:jc w:val="both"/>
      </w:pPr>
      <w:r>
        <w:rPr>
          <w:rFonts w:ascii="黑体" w:hAnsi="黑体" w:eastAsia="黑体" w:cs="黑体"/>
          <w:spacing w:val="34"/>
        </w:rPr>
        <w:t xml:space="preserve">第八条  </w:t>
      </w:r>
      <w:r>
        <w:rPr>
          <w:spacing w:val="34"/>
        </w:rPr>
        <w:t>普通门诊统筹基金年度最高支付限额全省统一为</w:t>
      </w:r>
      <w:r>
        <w:rPr>
          <w:spacing w:val="4"/>
        </w:rPr>
        <w:t xml:space="preserve"> </w:t>
      </w:r>
      <w:r>
        <w:rPr>
          <w:spacing w:val="23"/>
          <w:position w:val="-3"/>
        </w:rPr>
        <w:t>6000</w:t>
      </w:r>
      <w:r>
        <w:rPr>
          <w:spacing w:val="57"/>
          <w:position w:val="-3"/>
        </w:rPr>
        <w:t xml:space="preserve"> </w:t>
      </w:r>
      <w:r>
        <w:rPr>
          <w:spacing w:val="23"/>
        </w:rPr>
        <w:t>元</w:t>
      </w:r>
      <w:r>
        <w:rPr>
          <w:spacing w:val="-26"/>
        </w:rPr>
        <w:t xml:space="preserve"> </w:t>
      </w:r>
      <w:r>
        <w:rPr>
          <w:spacing w:val="23"/>
          <w:position w:val="1"/>
        </w:rPr>
        <w:t>.</w:t>
      </w:r>
      <w:r>
        <w:rPr>
          <w:spacing w:val="7"/>
          <w:position w:val="1"/>
        </w:rPr>
        <w:t xml:space="preserve">  </w:t>
      </w:r>
      <w:r>
        <w:rPr>
          <w:spacing w:val="23"/>
        </w:rPr>
        <w:t>超过普通门诊年度最高支付限额的普通门诊政策范围</w:t>
      </w:r>
      <w:r>
        <w:rPr>
          <w:spacing w:val="1"/>
        </w:rPr>
        <w:t xml:space="preserve"> </w:t>
      </w:r>
      <w:r>
        <w:rPr>
          <w:spacing w:val="20"/>
        </w:rPr>
        <w:t>内费用</w:t>
      </w:r>
      <w:r>
        <w:rPr>
          <w:spacing w:val="-17"/>
        </w:rPr>
        <w:t xml:space="preserve"> </w:t>
      </w:r>
      <w:r>
        <w:rPr>
          <w:spacing w:val="20"/>
        </w:rPr>
        <w:t>,</w:t>
      </w:r>
      <w:r>
        <w:rPr>
          <w:spacing w:val="6"/>
        </w:rPr>
        <w:t xml:space="preserve">  </w:t>
      </w:r>
      <w:r>
        <w:rPr>
          <w:spacing w:val="20"/>
        </w:rPr>
        <w:t>按照职工医保住院待遇保障</w:t>
      </w:r>
      <w:r>
        <w:rPr>
          <w:spacing w:val="-16"/>
        </w:rPr>
        <w:t xml:space="preserve"> </w:t>
      </w:r>
      <w:r>
        <w:rPr>
          <w:spacing w:val="20"/>
        </w:rPr>
        <w:t>,  统筹基金</w:t>
      </w:r>
      <w:r>
        <w:rPr>
          <w:spacing w:val="19"/>
        </w:rPr>
        <w:t>年度最高支付限</w:t>
      </w:r>
      <w:r>
        <w:t xml:space="preserve"> </w:t>
      </w:r>
      <w:r>
        <w:rPr>
          <w:spacing w:val="22"/>
        </w:rPr>
        <w:t>额与住院年度最高支付限额合并计算</w:t>
      </w:r>
      <w:r>
        <w:rPr>
          <w:spacing w:val="-12"/>
        </w:rPr>
        <w:t xml:space="preserve"> </w:t>
      </w:r>
      <w:r>
        <w:rPr>
          <w:spacing w:val="22"/>
        </w:rPr>
        <w:t>.</w:t>
      </w:r>
    </w:p>
    <w:p w14:paraId="37970166">
      <w:pPr>
        <w:spacing w:line="277" w:lineRule="auto"/>
        <w:sectPr>
          <w:footerReference r:id="rId7" w:type="default"/>
          <w:pgSz w:w="11906" w:h="16838"/>
          <w:pgMar w:top="400" w:right="1552" w:bottom="1770" w:left="1575" w:header="0" w:footer="1474" w:gutter="0"/>
          <w:cols w:space="720" w:num="1"/>
        </w:sectPr>
      </w:pPr>
    </w:p>
    <w:p w14:paraId="2C650338">
      <w:pPr>
        <w:spacing w:line="261" w:lineRule="auto"/>
        <w:rPr>
          <w:rFonts w:ascii="Arial"/>
          <w:sz w:val="21"/>
        </w:rPr>
      </w:pPr>
    </w:p>
    <w:p w14:paraId="14313974">
      <w:pPr>
        <w:spacing w:line="261" w:lineRule="auto"/>
        <w:rPr>
          <w:rFonts w:ascii="Arial"/>
          <w:sz w:val="21"/>
        </w:rPr>
      </w:pPr>
    </w:p>
    <w:p w14:paraId="67B4EA86">
      <w:pPr>
        <w:spacing w:line="261" w:lineRule="auto"/>
        <w:rPr>
          <w:rFonts w:ascii="Arial"/>
          <w:sz w:val="21"/>
        </w:rPr>
      </w:pPr>
    </w:p>
    <w:p w14:paraId="21AEA328">
      <w:pPr>
        <w:spacing w:line="261" w:lineRule="auto"/>
        <w:rPr>
          <w:rFonts w:ascii="Arial"/>
          <w:sz w:val="21"/>
        </w:rPr>
      </w:pPr>
    </w:p>
    <w:p w14:paraId="14CD0B74">
      <w:pPr>
        <w:spacing w:line="261" w:lineRule="auto"/>
        <w:rPr>
          <w:rFonts w:ascii="Arial"/>
          <w:sz w:val="21"/>
        </w:rPr>
      </w:pPr>
    </w:p>
    <w:p w14:paraId="71CA2A58">
      <w:pPr>
        <w:spacing w:line="261" w:lineRule="auto"/>
        <w:rPr>
          <w:rFonts w:ascii="Arial"/>
          <w:sz w:val="21"/>
        </w:rPr>
      </w:pPr>
    </w:p>
    <w:p w14:paraId="45FCF350">
      <w:pPr>
        <w:spacing w:line="261" w:lineRule="auto"/>
        <w:rPr>
          <w:rFonts w:ascii="Arial"/>
          <w:sz w:val="21"/>
        </w:rPr>
      </w:pPr>
    </w:p>
    <w:p w14:paraId="661BD0B1">
      <w:pPr>
        <w:pStyle w:val="2"/>
        <w:spacing w:before="125" w:line="215" w:lineRule="auto"/>
        <w:ind w:left="3135"/>
      </w:pPr>
      <w:r>
        <w:rPr>
          <w:spacing w:val="17"/>
        </w:rPr>
        <w:t>第三章</w:t>
      </w:r>
      <w:r>
        <w:rPr>
          <w:spacing w:val="27"/>
        </w:rPr>
        <w:t xml:space="preserve">   </w:t>
      </w:r>
      <w:r>
        <w:rPr>
          <w:spacing w:val="17"/>
        </w:rPr>
        <w:t>个人账户</w:t>
      </w:r>
    </w:p>
    <w:p w14:paraId="4AD7A44D">
      <w:pPr>
        <w:spacing w:line="320" w:lineRule="auto"/>
        <w:rPr>
          <w:rFonts w:ascii="Arial"/>
          <w:sz w:val="21"/>
        </w:rPr>
      </w:pPr>
    </w:p>
    <w:p w14:paraId="0C339D94">
      <w:pPr>
        <w:pStyle w:val="2"/>
        <w:spacing w:before="124" w:line="269" w:lineRule="auto"/>
        <w:ind w:firstLine="629"/>
        <w:jc w:val="both"/>
      </w:pPr>
      <w:r>
        <w:rPr>
          <w:rFonts w:ascii="黑体" w:hAnsi="黑体" w:eastAsia="黑体" w:cs="黑体"/>
          <w:spacing w:val="21"/>
        </w:rPr>
        <w:t xml:space="preserve">第九条  </w:t>
      </w:r>
      <w:r>
        <w:rPr>
          <w:spacing w:val="21"/>
        </w:rPr>
        <w:t>在职职工</w:t>
      </w:r>
      <w:r>
        <w:rPr>
          <w:spacing w:val="-51"/>
        </w:rPr>
        <w:t xml:space="preserve"> </w:t>
      </w:r>
      <w:r>
        <w:rPr>
          <w:spacing w:val="21"/>
        </w:rPr>
        <w:t>个人账户每月计入标准为本人月</w:t>
      </w:r>
      <w:r>
        <w:rPr>
          <w:spacing w:val="20"/>
        </w:rPr>
        <w:t>缴纳基本</w:t>
      </w:r>
      <w:r>
        <w:t xml:space="preserve"> </w:t>
      </w:r>
      <w:r>
        <w:rPr>
          <w:spacing w:val="21"/>
        </w:rPr>
        <w:t xml:space="preserve">医疗保险费基数的 </w:t>
      </w:r>
      <w:r>
        <w:rPr>
          <w:spacing w:val="21"/>
          <w:position w:val="-3"/>
        </w:rPr>
        <w:t xml:space="preserve">2% </w:t>
      </w:r>
      <w:r>
        <w:rPr>
          <w:spacing w:val="21"/>
          <w:position w:val="1"/>
        </w:rPr>
        <w:t xml:space="preserve">.  </w:t>
      </w:r>
      <w:r>
        <w:rPr>
          <w:spacing w:val="21"/>
        </w:rPr>
        <w:t>退休人员个人账户由统筹基金按定额划</w:t>
      </w:r>
      <w:r>
        <w:rPr>
          <w:spacing w:val="4"/>
        </w:rPr>
        <w:t xml:space="preserve"> </w:t>
      </w:r>
      <w:r>
        <w:rPr>
          <w:spacing w:val="22"/>
        </w:rPr>
        <w:t>入</w:t>
      </w:r>
      <w:r>
        <w:rPr>
          <w:spacing w:val="-6"/>
        </w:rPr>
        <w:t xml:space="preserve"> </w:t>
      </w:r>
      <w:r>
        <w:rPr>
          <w:spacing w:val="22"/>
          <w:position w:val="1"/>
        </w:rPr>
        <w:t xml:space="preserve">,  </w:t>
      </w:r>
      <w:r>
        <w:rPr>
          <w:spacing w:val="22"/>
        </w:rPr>
        <w:t xml:space="preserve">划入额度为实施改革当年本省基本养老金平均水平的 </w:t>
      </w:r>
      <w:r>
        <w:rPr>
          <w:spacing w:val="22"/>
          <w:position w:val="-2"/>
        </w:rPr>
        <w:t>2%左</w:t>
      </w:r>
      <w:r>
        <w:rPr>
          <w:position w:val="-2"/>
        </w:rPr>
        <w:t xml:space="preserve"> </w:t>
      </w:r>
      <w:r>
        <w:rPr>
          <w:spacing w:val="-7"/>
        </w:rPr>
        <w:t>右</w:t>
      </w:r>
      <w:r>
        <w:t xml:space="preserve"> </w:t>
      </w:r>
      <w:r>
        <w:rPr>
          <w:spacing w:val="-7"/>
          <w:position w:val="1"/>
        </w:rPr>
        <w:t xml:space="preserve">,  </w:t>
      </w:r>
      <w:r>
        <w:rPr>
          <w:spacing w:val="-7"/>
        </w:rPr>
        <w:t>具体划</w:t>
      </w:r>
      <w:r>
        <w:rPr>
          <w:spacing w:val="-28"/>
        </w:rPr>
        <w:t xml:space="preserve"> </w:t>
      </w:r>
      <w:r>
        <w:rPr>
          <w:spacing w:val="-7"/>
        </w:rPr>
        <w:t>入</w:t>
      </w:r>
      <w:r>
        <w:rPr>
          <w:spacing w:val="-20"/>
        </w:rPr>
        <w:t xml:space="preserve"> </w:t>
      </w:r>
      <w:r>
        <w:rPr>
          <w:spacing w:val="-7"/>
        </w:rPr>
        <w:t>额</w:t>
      </w:r>
      <w:r>
        <w:rPr>
          <w:spacing w:val="-34"/>
        </w:rPr>
        <w:t xml:space="preserve"> </w:t>
      </w:r>
      <w:r>
        <w:rPr>
          <w:spacing w:val="-7"/>
        </w:rPr>
        <w:t>度</w:t>
      </w:r>
      <w:r>
        <w:rPr>
          <w:spacing w:val="-20"/>
        </w:rPr>
        <w:t xml:space="preserve"> </w:t>
      </w:r>
      <w:r>
        <w:rPr>
          <w:spacing w:val="-7"/>
        </w:rPr>
        <w:t xml:space="preserve">为 </w:t>
      </w:r>
      <w:r>
        <w:rPr>
          <w:spacing w:val="-7"/>
          <w:position w:val="1"/>
        </w:rPr>
        <w:t xml:space="preserve">:  </w:t>
      </w:r>
      <w:r>
        <w:rPr>
          <w:spacing w:val="-7"/>
          <w:position w:val="-3"/>
        </w:rPr>
        <w:t xml:space="preserve">70  </w:t>
      </w:r>
      <w:r>
        <w:rPr>
          <w:spacing w:val="-7"/>
        </w:rPr>
        <w:t>周</w:t>
      </w:r>
      <w:r>
        <w:rPr>
          <w:spacing w:val="-20"/>
        </w:rPr>
        <w:t xml:space="preserve"> </w:t>
      </w:r>
      <w:r>
        <w:rPr>
          <w:spacing w:val="-7"/>
        </w:rPr>
        <w:t>岁 以</w:t>
      </w:r>
      <w:r>
        <w:rPr>
          <w:spacing w:val="-24"/>
        </w:rPr>
        <w:t xml:space="preserve"> </w:t>
      </w:r>
      <w:r>
        <w:rPr>
          <w:spacing w:val="-7"/>
        </w:rPr>
        <w:t>下</w:t>
      </w:r>
      <w:r>
        <w:rPr>
          <w:spacing w:val="-27"/>
        </w:rPr>
        <w:t xml:space="preserve"> </w:t>
      </w:r>
      <w:r>
        <w:rPr>
          <w:spacing w:val="-7"/>
        </w:rPr>
        <w:t>退</w:t>
      </w:r>
      <w:r>
        <w:rPr>
          <w:spacing w:val="-32"/>
        </w:rPr>
        <w:t xml:space="preserve"> </w:t>
      </w:r>
      <w:r>
        <w:rPr>
          <w:spacing w:val="-7"/>
        </w:rPr>
        <w:t>休</w:t>
      </w:r>
      <w:r>
        <w:rPr>
          <w:spacing w:val="-27"/>
        </w:rPr>
        <w:t xml:space="preserve"> </w:t>
      </w:r>
      <w:r>
        <w:rPr>
          <w:spacing w:val="-7"/>
        </w:rPr>
        <w:t>人 员每</w:t>
      </w:r>
      <w:r>
        <w:rPr>
          <w:spacing w:val="-18"/>
        </w:rPr>
        <w:t xml:space="preserve"> </w:t>
      </w:r>
      <w:r>
        <w:rPr>
          <w:spacing w:val="-7"/>
        </w:rPr>
        <w:t>月划</w:t>
      </w:r>
      <w:r>
        <w:rPr>
          <w:spacing w:val="-26"/>
        </w:rPr>
        <w:t xml:space="preserve"> </w:t>
      </w:r>
      <w:r>
        <w:rPr>
          <w:spacing w:val="-7"/>
        </w:rPr>
        <w:t>入</w:t>
      </w:r>
      <w:r>
        <w:rPr>
          <w:spacing w:val="54"/>
        </w:rPr>
        <w:t xml:space="preserve"> </w:t>
      </w:r>
      <w:r>
        <w:rPr>
          <w:spacing w:val="-7"/>
          <w:position w:val="-3"/>
        </w:rPr>
        <w:t xml:space="preserve">106  </w:t>
      </w:r>
      <w:r>
        <w:rPr>
          <w:spacing w:val="-7"/>
        </w:rPr>
        <w:t>元</w:t>
      </w:r>
      <w:r>
        <w:rPr>
          <w:spacing w:val="-17"/>
        </w:rPr>
        <w:t xml:space="preserve"> </w:t>
      </w:r>
      <w:r>
        <w:rPr>
          <w:spacing w:val="-7"/>
          <w:position w:val="1"/>
        </w:rPr>
        <w:t>,</w:t>
      </w:r>
      <w:r>
        <w:rPr>
          <w:position w:val="1"/>
        </w:rPr>
        <w:t xml:space="preserve"> </w:t>
      </w:r>
      <w:r>
        <w:rPr>
          <w:spacing w:val="6"/>
          <w:position w:val="-3"/>
        </w:rPr>
        <w:t>70</w:t>
      </w:r>
      <w:r>
        <w:rPr>
          <w:spacing w:val="55"/>
          <w:position w:val="-3"/>
        </w:rPr>
        <w:t xml:space="preserve"> </w:t>
      </w:r>
      <w:r>
        <w:rPr>
          <w:spacing w:val="6"/>
        </w:rPr>
        <w:t>周岁及以上退休人员每月划入</w:t>
      </w:r>
      <w:r>
        <w:rPr>
          <w:spacing w:val="29"/>
        </w:rPr>
        <w:t xml:space="preserve"> </w:t>
      </w:r>
      <w:r>
        <w:rPr>
          <w:spacing w:val="6"/>
          <w:position w:val="-3"/>
        </w:rPr>
        <w:t>142</w:t>
      </w:r>
      <w:r>
        <w:rPr>
          <w:spacing w:val="47"/>
          <w:position w:val="-3"/>
        </w:rPr>
        <w:t xml:space="preserve"> </w:t>
      </w:r>
      <w:r>
        <w:rPr>
          <w:spacing w:val="6"/>
        </w:rPr>
        <w:t>元</w:t>
      </w:r>
      <w:r>
        <w:rPr>
          <w:spacing w:val="-26"/>
        </w:rPr>
        <w:t xml:space="preserve"> </w:t>
      </w:r>
      <w:r>
        <w:rPr>
          <w:spacing w:val="6"/>
          <w:position w:val="1"/>
        </w:rPr>
        <w:t>.</w:t>
      </w:r>
    </w:p>
    <w:p w14:paraId="1E8C44E1">
      <w:pPr>
        <w:pStyle w:val="2"/>
        <w:spacing w:line="279" w:lineRule="auto"/>
        <w:ind w:left="2" w:right="8" w:firstLine="627"/>
      </w:pPr>
      <w:r>
        <w:rPr>
          <w:rFonts w:ascii="黑体" w:hAnsi="黑体" w:eastAsia="黑体" w:cs="黑体"/>
          <w:spacing w:val="22"/>
        </w:rPr>
        <w:t xml:space="preserve">第十条  </w:t>
      </w:r>
      <w:r>
        <w:rPr>
          <w:spacing w:val="22"/>
        </w:rPr>
        <w:t>个人账户主要用于支付参保人员在定点医疗机构或</w:t>
      </w:r>
      <w:r>
        <w:rPr>
          <w:spacing w:val="4"/>
        </w:rPr>
        <w:t xml:space="preserve"> </w:t>
      </w:r>
      <w:r>
        <w:rPr>
          <w:spacing w:val="17"/>
        </w:rPr>
        <w:t>定点零售药店发生的政策范围内 自付费用</w:t>
      </w:r>
      <w:r>
        <w:rPr>
          <w:spacing w:val="-13"/>
        </w:rPr>
        <w:t xml:space="preserve"> </w:t>
      </w:r>
      <w:r>
        <w:rPr>
          <w:spacing w:val="17"/>
        </w:rPr>
        <w:t>.  还可以用于支付</w:t>
      </w:r>
      <w:r>
        <w:rPr>
          <w:spacing w:val="-15"/>
        </w:rPr>
        <w:t xml:space="preserve"> </w:t>
      </w:r>
      <w:r>
        <w:rPr>
          <w:spacing w:val="17"/>
        </w:rPr>
        <w:t>:</w:t>
      </w:r>
    </w:p>
    <w:p w14:paraId="75A576BA">
      <w:pPr>
        <w:pStyle w:val="2"/>
        <w:spacing w:before="20" w:line="257" w:lineRule="auto"/>
        <w:ind w:right="8" w:firstLine="647"/>
      </w:pPr>
      <w:r>
        <w:rPr>
          <w:spacing w:val="28"/>
        </w:rPr>
        <w:t>(一)  参保人员本人及其近亲属在定点医疗机构就医发生的</w:t>
      </w:r>
      <w:r>
        <w:rPr>
          <w:spacing w:val="11"/>
        </w:rPr>
        <w:t xml:space="preserve"> </w:t>
      </w:r>
      <w:r>
        <w:rPr>
          <w:spacing w:val="17"/>
        </w:rPr>
        <w:t>由个人负担的医疗费用</w:t>
      </w:r>
      <w:r>
        <w:rPr>
          <w:spacing w:val="-5"/>
        </w:rPr>
        <w:t xml:space="preserve"> </w:t>
      </w:r>
      <w:r>
        <w:rPr>
          <w:spacing w:val="17"/>
        </w:rPr>
        <w:t>,  以及在定点零售药店购买药品</w:t>
      </w:r>
      <w:r>
        <w:rPr>
          <w:spacing w:val="-32"/>
        </w:rPr>
        <w:t xml:space="preserve"> </w:t>
      </w:r>
      <w:r>
        <w:rPr>
          <w:spacing w:val="17"/>
        </w:rPr>
        <w:t>、</w:t>
      </w:r>
      <w:r>
        <w:rPr>
          <w:spacing w:val="-34"/>
        </w:rPr>
        <w:t xml:space="preserve"> </w:t>
      </w:r>
      <w:r>
        <w:rPr>
          <w:spacing w:val="17"/>
        </w:rPr>
        <w:t>医疗器</w:t>
      </w:r>
      <w:r>
        <w:t xml:space="preserve"> </w:t>
      </w:r>
      <w:r>
        <w:rPr>
          <w:spacing w:val="17"/>
        </w:rPr>
        <w:t>械</w:t>
      </w:r>
      <w:r>
        <w:rPr>
          <w:spacing w:val="-30"/>
        </w:rPr>
        <w:t xml:space="preserve"> </w:t>
      </w:r>
      <w:r>
        <w:rPr>
          <w:spacing w:val="17"/>
        </w:rPr>
        <w:t>、</w:t>
      </w:r>
      <w:r>
        <w:rPr>
          <w:spacing w:val="-34"/>
        </w:rPr>
        <w:t xml:space="preserve"> </w:t>
      </w:r>
      <w:r>
        <w:rPr>
          <w:spacing w:val="17"/>
        </w:rPr>
        <w:t>医用耗材发生的由个人负担的费用</w:t>
      </w:r>
      <w:r>
        <w:rPr>
          <w:spacing w:val="-25"/>
        </w:rPr>
        <w:t xml:space="preserve"> </w:t>
      </w:r>
      <w:r>
        <w:rPr>
          <w:spacing w:val="17"/>
        </w:rPr>
        <w:t>.</w:t>
      </w:r>
    </w:p>
    <w:p w14:paraId="33B1B3AB">
      <w:pPr>
        <w:pStyle w:val="2"/>
        <w:spacing w:before="164" w:line="244" w:lineRule="auto"/>
        <w:ind w:left="9" w:right="8" w:firstLine="638"/>
      </w:pPr>
      <w:r>
        <w:rPr>
          <w:spacing w:val="28"/>
        </w:rPr>
        <w:t>(二)  参保人员近亲属参加城乡居民基本医疗保险等的个人</w:t>
      </w:r>
      <w:r>
        <w:rPr>
          <w:spacing w:val="11"/>
        </w:rPr>
        <w:t xml:space="preserve"> </w:t>
      </w:r>
      <w:r>
        <w:rPr>
          <w:spacing w:val="13"/>
        </w:rPr>
        <w:t>缴费</w:t>
      </w:r>
      <w:r>
        <w:rPr>
          <w:spacing w:val="-26"/>
        </w:rPr>
        <w:t xml:space="preserve"> </w:t>
      </w:r>
      <w:r>
        <w:rPr>
          <w:spacing w:val="13"/>
        </w:rPr>
        <w:t>.</w:t>
      </w:r>
    </w:p>
    <w:p w14:paraId="6E9D106B">
      <w:pPr>
        <w:spacing w:line="338" w:lineRule="auto"/>
        <w:rPr>
          <w:rFonts w:ascii="Arial"/>
          <w:sz w:val="21"/>
        </w:rPr>
      </w:pPr>
    </w:p>
    <w:p w14:paraId="12126846">
      <w:pPr>
        <w:pStyle w:val="2"/>
        <w:spacing w:before="125" w:line="185" w:lineRule="auto"/>
        <w:ind w:left="3135"/>
      </w:pPr>
      <w:r>
        <w:rPr>
          <w:spacing w:val="16"/>
        </w:rPr>
        <w:t>第四章</w:t>
      </w:r>
      <w:r>
        <w:rPr>
          <w:spacing w:val="29"/>
        </w:rPr>
        <w:t xml:space="preserve">   </w:t>
      </w:r>
      <w:r>
        <w:rPr>
          <w:spacing w:val="16"/>
        </w:rPr>
        <w:t>管理服务</w:t>
      </w:r>
    </w:p>
    <w:p w14:paraId="5AA92CF0">
      <w:pPr>
        <w:spacing w:line="361" w:lineRule="auto"/>
        <w:rPr>
          <w:rFonts w:ascii="Arial"/>
          <w:sz w:val="21"/>
        </w:rPr>
      </w:pPr>
    </w:p>
    <w:p w14:paraId="594A45A3">
      <w:pPr>
        <w:pStyle w:val="2"/>
        <w:spacing w:before="125" w:line="281" w:lineRule="auto"/>
        <w:ind w:left="7" w:right="8" w:firstLine="622"/>
        <w:jc w:val="both"/>
      </w:pPr>
      <w:r>
        <w:rPr>
          <w:rFonts w:ascii="黑体" w:hAnsi="黑体" w:eastAsia="黑体" w:cs="黑体"/>
          <w:spacing w:val="34"/>
        </w:rPr>
        <w:t xml:space="preserve">第十一条  </w:t>
      </w:r>
      <w:r>
        <w:rPr>
          <w:spacing w:val="34"/>
        </w:rPr>
        <w:t>根据临床诊疗需求增加基层医疗卫生机构常见</w:t>
      </w:r>
      <w:r>
        <w:rPr>
          <w:spacing w:val="4"/>
        </w:rPr>
        <w:t xml:space="preserve"> </w:t>
      </w:r>
      <w:r>
        <w:rPr>
          <w:spacing w:val="11"/>
        </w:rPr>
        <w:t>病</w:t>
      </w:r>
      <w:r>
        <w:rPr>
          <w:spacing w:val="-19"/>
        </w:rPr>
        <w:t xml:space="preserve"> </w:t>
      </w:r>
      <w:r>
        <w:rPr>
          <w:spacing w:val="11"/>
        </w:rPr>
        <w:t>、</w:t>
      </w:r>
      <w:r>
        <w:rPr>
          <w:spacing w:val="-40"/>
        </w:rPr>
        <w:t xml:space="preserve"> </w:t>
      </w:r>
      <w:r>
        <w:rPr>
          <w:spacing w:val="11"/>
        </w:rPr>
        <w:t>多发病的医保 目</w:t>
      </w:r>
      <w:r>
        <w:rPr>
          <w:spacing w:val="-38"/>
        </w:rPr>
        <w:t xml:space="preserve"> </w:t>
      </w:r>
      <w:r>
        <w:rPr>
          <w:spacing w:val="11"/>
        </w:rPr>
        <w:t>录药品</w:t>
      </w:r>
      <w:r>
        <w:rPr>
          <w:spacing w:val="-32"/>
        </w:rPr>
        <w:t xml:space="preserve"> </w:t>
      </w:r>
      <w:r>
        <w:rPr>
          <w:spacing w:val="11"/>
        </w:rPr>
        <w:t>、</w:t>
      </w:r>
      <w:r>
        <w:rPr>
          <w:spacing w:val="-65"/>
        </w:rPr>
        <w:t xml:space="preserve"> </w:t>
      </w:r>
      <w:r>
        <w:rPr>
          <w:spacing w:val="11"/>
        </w:rPr>
        <w:t>基本药物和集中带量采购药品备药</w:t>
      </w:r>
      <w:r>
        <w:t xml:space="preserve"> </w:t>
      </w:r>
      <w:r>
        <w:rPr>
          <w:spacing w:val="19"/>
        </w:rPr>
        <w:t>品种和数量</w:t>
      </w:r>
      <w:r>
        <w:rPr>
          <w:spacing w:val="-11"/>
        </w:rPr>
        <w:t xml:space="preserve"> </w:t>
      </w:r>
      <w:r>
        <w:rPr>
          <w:spacing w:val="19"/>
        </w:rPr>
        <w:t>,</w:t>
      </w:r>
      <w:r>
        <w:rPr>
          <w:spacing w:val="5"/>
        </w:rPr>
        <w:t xml:space="preserve">  </w:t>
      </w:r>
      <w:r>
        <w:rPr>
          <w:spacing w:val="19"/>
        </w:rPr>
        <w:t>做好供应保障</w:t>
      </w:r>
      <w:r>
        <w:rPr>
          <w:spacing w:val="-25"/>
        </w:rPr>
        <w:t xml:space="preserve"> </w:t>
      </w:r>
      <w:r>
        <w:rPr>
          <w:spacing w:val="19"/>
        </w:rPr>
        <w:t>.</w:t>
      </w:r>
    </w:p>
    <w:p w14:paraId="10A882B4">
      <w:pPr>
        <w:pStyle w:val="2"/>
        <w:spacing w:before="17" w:line="281" w:lineRule="auto"/>
        <w:ind w:left="4" w:right="8" w:firstLine="625"/>
        <w:jc w:val="both"/>
      </w:pPr>
      <w:r>
        <w:rPr>
          <w:rFonts w:ascii="黑体" w:hAnsi="黑体" w:eastAsia="黑体" w:cs="黑体"/>
          <w:spacing w:val="20"/>
        </w:rPr>
        <w:t xml:space="preserve">第十二条  </w:t>
      </w:r>
      <w:r>
        <w:rPr>
          <w:spacing w:val="20"/>
        </w:rPr>
        <w:t>支持定点零售药店开通门诊统筹服务</w:t>
      </w:r>
      <w:r>
        <w:rPr>
          <w:spacing w:val="-17"/>
        </w:rPr>
        <w:t xml:space="preserve"> </w:t>
      </w:r>
      <w:r>
        <w:rPr>
          <w:spacing w:val="20"/>
        </w:rPr>
        <w:t>,  将符</w:t>
      </w:r>
      <w:r>
        <w:rPr>
          <w:spacing w:val="19"/>
        </w:rPr>
        <w:t>合条</w:t>
      </w:r>
      <w:r>
        <w:t xml:space="preserve"> </w:t>
      </w:r>
      <w:r>
        <w:rPr>
          <w:spacing w:val="21"/>
        </w:rPr>
        <w:t>件的定点零售药店纳入门诊统筹管理</w:t>
      </w:r>
      <w:r>
        <w:rPr>
          <w:spacing w:val="-24"/>
        </w:rPr>
        <w:t xml:space="preserve"> </w:t>
      </w:r>
      <w:r>
        <w:rPr>
          <w:spacing w:val="21"/>
        </w:rPr>
        <w:t>.  医疗机构不能提供的医保</w:t>
      </w:r>
      <w:r>
        <w:t xml:space="preserve"> </w:t>
      </w:r>
      <w:r>
        <w:rPr>
          <w:spacing w:val="17"/>
        </w:rPr>
        <w:t>目</w:t>
      </w:r>
      <w:r>
        <w:rPr>
          <w:spacing w:val="-27"/>
        </w:rPr>
        <w:t xml:space="preserve"> </w:t>
      </w:r>
      <w:r>
        <w:rPr>
          <w:spacing w:val="17"/>
        </w:rPr>
        <w:t>录内药品</w:t>
      </w:r>
      <w:r>
        <w:rPr>
          <w:spacing w:val="-17"/>
        </w:rPr>
        <w:t xml:space="preserve"> </w:t>
      </w:r>
      <w:r>
        <w:rPr>
          <w:spacing w:val="17"/>
        </w:rPr>
        <w:t>,  在确保医疗安全的前提下</w:t>
      </w:r>
      <w:r>
        <w:rPr>
          <w:spacing w:val="-17"/>
        </w:rPr>
        <w:t xml:space="preserve"> </w:t>
      </w:r>
      <w:r>
        <w:rPr>
          <w:spacing w:val="17"/>
        </w:rPr>
        <w:t>,  参保人员可凭本省定点</w:t>
      </w:r>
    </w:p>
    <w:p w14:paraId="2AB22504">
      <w:pPr>
        <w:spacing w:line="281" w:lineRule="auto"/>
        <w:sectPr>
          <w:footerReference r:id="rId8" w:type="default"/>
          <w:pgSz w:w="11906" w:h="16838"/>
          <w:pgMar w:top="400" w:right="1552" w:bottom="1774" w:left="1574" w:header="0" w:footer="1474" w:gutter="0"/>
          <w:cols w:space="720" w:num="1"/>
        </w:sectPr>
      </w:pPr>
    </w:p>
    <w:p w14:paraId="7830A896">
      <w:pPr>
        <w:spacing w:line="256" w:lineRule="auto"/>
        <w:rPr>
          <w:rFonts w:ascii="Arial"/>
          <w:sz w:val="21"/>
        </w:rPr>
      </w:pPr>
    </w:p>
    <w:p w14:paraId="7E8A7321">
      <w:pPr>
        <w:spacing w:line="256" w:lineRule="auto"/>
        <w:rPr>
          <w:rFonts w:ascii="Arial"/>
          <w:sz w:val="21"/>
        </w:rPr>
      </w:pPr>
    </w:p>
    <w:p w14:paraId="5806C915">
      <w:pPr>
        <w:spacing w:line="257" w:lineRule="auto"/>
        <w:rPr>
          <w:rFonts w:ascii="Arial"/>
          <w:sz w:val="21"/>
        </w:rPr>
      </w:pPr>
    </w:p>
    <w:p w14:paraId="6734A8BD">
      <w:pPr>
        <w:spacing w:line="257" w:lineRule="auto"/>
        <w:rPr>
          <w:rFonts w:ascii="Arial"/>
          <w:sz w:val="21"/>
        </w:rPr>
      </w:pPr>
    </w:p>
    <w:p w14:paraId="5C94AD84">
      <w:pPr>
        <w:spacing w:line="257" w:lineRule="auto"/>
        <w:rPr>
          <w:rFonts w:ascii="Arial"/>
          <w:sz w:val="21"/>
        </w:rPr>
      </w:pPr>
    </w:p>
    <w:p w14:paraId="1F5ACDDD">
      <w:pPr>
        <w:spacing w:line="257" w:lineRule="auto"/>
        <w:rPr>
          <w:rFonts w:ascii="Arial"/>
          <w:sz w:val="21"/>
        </w:rPr>
      </w:pPr>
    </w:p>
    <w:p w14:paraId="0B187E18">
      <w:pPr>
        <w:pStyle w:val="2"/>
        <w:spacing w:before="125" w:line="282" w:lineRule="auto"/>
        <w:ind w:left="5" w:firstLine="30"/>
        <w:jc w:val="both"/>
      </w:pPr>
      <w:r>
        <w:rPr>
          <w:spacing w:val="12"/>
        </w:rPr>
        <w:t>医疗机构  (定点  “互联网”</w:t>
      </w:r>
      <w:r>
        <w:rPr>
          <w:spacing w:val="-10"/>
        </w:rPr>
        <w:t xml:space="preserve"> </w:t>
      </w:r>
      <w:r>
        <w:rPr>
          <w:spacing w:val="12"/>
        </w:rPr>
        <w:t>医疗机构)  通过医保电子处方中心流</w:t>
      </w:r>
      <w:r>
        <w:t xml:space="preserve"> </w:t>
      </w:r>
      <w:r>
        <w:rPr>
          <w:spacing w:val="20"/>
        </w:rPr>
        <w:t>转的外配处方</w:t>
      </w:r>
      <w:r>
        <w:rPr>
          <w:spacing w:val="-18"/>
        </w:rPr>
        <w:t xml:space="preserve"> </w:t>
      </w:r>
      <w:r>
        <w:rPr>
          <w:spacing w:val="20"/>
        </w:rPr>
        <w:t>,</w:t>
      </w:r>
      <w:r>
        <w:rPr>
          <w:spacing w:val="6"/>
        </w:rPr>
        <w:t xml:space="preserve">  </w:t>
      </w:r>
      <w:r>
        <w:rPr>
          <w:spacing w:val="20"/>
        </w:rPr>
        <w:t>在纳入门诊统筹管理的定点零售</w:t>
      </w:r>
      <w:r>
        <w:rPr>
          <w:spacing w:val="19"/>
        </w:rPr>
        <w:t>药店购买</w:t>
      </w:r>
      <w:r>
        <w:rPr>
          <w:spacing w:val="-16"/>
        </w:rPr>
        <w:t xml:space="preserve"> </w:t>
      </w:r>
      <w:r>
        <w:rPr>
          <w:spacing w:val="19"/>
        </w:rPr>
        <w:t>,  发生</w:t>
      </w:r>
      <w:r>
        <w:t xml:space="preserve"> </w:t>
      </w:r>
      <w:r>
        <w:rPr>
          <w:spacing w:val="21"/>
        </w:rPr>
        <w:t>的费用可由统筹基金按照规定支付</w:t>
      </w:r>
      <w:r>
        <w:rPr>
          <w:spacing w:val="-17"/>
        </w:rPr>
        <w:t xml:space="preserve"> </w:t>
      </w:r>
      <w:r>
        <w:rPr>
          <w:spacing w:val="21"/>
        </w:rPr>
        <w:t>,  执行与开具</w:t>
      </w:r>
      <w:r>
        <w:rPr>
          <w:spacing w:val="20"/>
        </w:rPr>
        <w:t>处方定点医疗机</w:t>
      </w:r>
      <w:r>
        <w:t xml:space="preserve"> </w:t>
      </w:r>
      <w:r>
        <w:rPr>
          <w:spacing w:val="21"/>
        </w:rPr>
        <w:t>构相同的医保待遇政策</w:t>
      </w:r>
      <w:r>
        <w:rPr>
          <w:spacing w:val="-18"/>
        </w:rPr>
        <w:t xml:space="preserve"> </w:t>
      </w:r>
      <w:r>
        <w:rPr>
          <w:spacing w:val="21"/>
        </w:rPr>
        <w:t>.</w:t>
      </w:r>
    </w:p>
    <w:p w14:paraId="1DE4641E">
      <w:pPr>
        <w:pStyle w:val="2"/>
        <w:spacing w:before="12" w:line="282" w:lineRule="auto"/>
        <w:ind w:firstLine="631"/>
        <w:jc w:val="both"/>
      </w:pPr>
      <w:r>
        <w:rPr>
          <w:rFonts w:ascii="黑体" w:hAnsi="黑体" w:eastAsia="黑体" w:cs="黑体"/>
          <w:spacing w:val="34"/>
        </w:rPr>
        <w:t xml:space="preserve">第十三条  </w:t>
      </w:r>
      <w:r>
        <w:rPr>
          <w:spacing w:val="34"/>
        </w:rPr>
        <w:t>纳入门诊统筹管理的定点零售药店按照公平合</w:t>
      </w:r>
      <w:r>
        <w:rPr>
          <w:spacing w:val="4"/>
        </w:rPr>
        <w:t xml:space="preserve"> </w:t>
      </w:r>
      <w:r>
        <w:rPr>
          <w:spacing w:val="12"/>
        </w:rPr>
        <w:t>理</w:t>
      </w:r>
      <w:r>
        <w:rPr>
          <w:spacing w:val="-31"/>
        </w:rPr>
        <w:t xml:space="preserve"> </w:t>
      </w:r>
      <w:r>
        <w:rPr>
          <w:spacing w:val="12"/>
        </w:rPr>
        <w:t>、诚实信用</w:t>
      </w:r>
      <w:r>
        <w:rPr>
          <w:spacing w:val="-32"/>
        </w:rPr>
        <w:t xml:space="preserve"> </w:t>
      </w:r>
      <w:r>
        <w:rPr>
          <w:spacing w:val="12"/>
        </w:rPr>
        <w:t>、</w:t>
      </w:r>
      <w:r>
        <w:rPr>
          <w:spacing w:val="-61"/>
        </w:rPr>
        <w:t xml:space="preserve"> </w:t>
      </w:r>
      <w:r>
        <w:rPr>
          <w:spacing w:val="12"/>
        </w:rPr>
        <w:t>质价相符的原则 自</w:t>
      </w:r>
      <w:r>
        <w:rPr>
          <w:spacing w:val="-37"/>
        </w:rPr>
        <w:t xml:space="preserve"> </w:t>
      </w:r>
      <w:r>
        <w:rPr>
          <w:spacing w:val="12"/>
        </w:rPr>
        <w:t>主制定药</w:t>
      </w:r>
      <w:r>
        <w:rPr>
          <w:spacing w:val="11"/>
        </w:rPr>
        <w:t>品销售价格</w:t>
      </w:r>
      <w:r>
        <w:rPr>
          <w:spacing w:val="-17"/>
        </w:rPr>
        <w:t xml:space="preserve"> </w:t>
      </w:r>
      <w:r>
        <w:rPr>
          <w:spacing w:val="11"/>
        </w:rPr>
        <w:t>,  配合推</w:t>
      </w:r>
      <w:r>
        <w:t xml:space="preserve"> </w:t>
      </w:r>
      <w:r>
        <w:rPr>
          <w:spacing w:val="18"/>
        </w:rPr>
        <w:t>进药品价格公开</w:t>
      </w:r>
      <w:r>
        <w:rPr>
          <w:spacing w:val="-18"/>
        </w:rPr>
        <w:t xml:space="preserve"> </w:t>
      </w:r>
      <w:r>
        <w:rPr>
          <w:spacing w:val="18"/>
        </w:rPr>
        <w:t>,  不得实行不公平高价</w:t>
      </w:r>
      <w:r>
        <w:rPr>
          <w:spacing w:val="-31"/>
        </w:rPr>
        <w:t xml:space="preserve"> </w:t>
      </w:r>
      <w:r>
        <w:rPr>
          <w:spacing w:val="18"/>
        </w:rPr>
        <w:t>、</w:t>
      </w:r>
      <w:r>
        <w:rPr>
          <w:spacing w:val="17"/>
        </w:rPr>
        <w:t>歧视性高价</w:t>
      </w:r>
      <w:r>
        <w:rPr>
          <w:spacing w:val="-26"/>
        </w:rPr>
        <w:t xml:space="preserve"> </w:t>
      </w:r>
      <w:r>
        <w:rPr>
          <w:spacing w:val="17"/>
        </w:rPr>
        <w:t>.  倡导参考</w:t>
      </w:r>
      <w:r>
        <w:t xml:space="preserve"> </w:t>
      </w:r>
      <w:r>
        <w:rPr>
          <w:spacing w:val="23"/>
        </w:rPr>
        <w:t>省药品集中采购平台价格销售医保药品</w:t>
      </w:r>
      <w:r>
        <w:rPr>
          <w:spacing w:val="-25"/>
        </w:rPr>
        <w:t xml:space="preserve"> </w:t>
      </w:r>
      <w:r>
        <w:rPr>
          <w:spacing w:val="23"/>
        </w:rPr>
        <w:t>.</w:t>
      </w:r>
    </w:p>
    <w:p w14:paraId="307E8A3B">
      <w:pPr>
        <w:pStyle w:val="2"/>
        <w:spacing w:before="20" w:line="282" w:lineRule="auto"/>
        <w:ind w:left="5" w:firstLine="632"/>
        <w:jc w:val="both"/>
      </w:pPr>
      <w:r>
        <w:rPr>
          <w:spacing w:val="17"/>
        </w:rPr>
        <w:t>纳入门诊统筹管理的定点零售药店医保 目</w:t>
      </w:r>
      <w:r>
        <w:rPr>
          <w:spacing w:val="-39"/>
        </w:rPr>
        <w:t xml:space="preserve"> </w:t>
      </w:r>
      <w:r>
        <w:rPr>
          <w:spacing w:val="17"/>
        </w:rPr>
        <w:t>录内药品执行医保</w:t>
      </w:r>
      <w:r>
        <w:t xml:space="preserve"> </w:t>
      </w:r>
      <w:r>
        <w:rPr>
          <w:spacing w:val="17"/>
        </w:rPr>
        <w:t>支付标准</w:t>
      </w:r>
      <w:r>
        <w:rPr>
          <w:spacing w:val="-12"/>
        </w:rPr>
        <w:t xml:space="preserve"> </w:t>
      </w:r>
      <w:r>
        <w:rPr>
          <w:spacing w:val="17"/>
        </w:rPr>
        <w:t>.</w:t>
      </w:r>
      <w:r>
        <w:rPr>
          <w:spacing w:val="31"/>
        </w:rPr>
        <w:t xml:space="preserve">  </w:t>
      </w:r>
      <w:r>
        <w:rPr>
          <w:spacing w:val="17"/>
        </w:rPr>
        <w:t>已形成医保支付标准的协议期内谈判药品</w:t>
      </w:r>
      <w:r>
        <w:rPr>
          <w:spacing w:val="-31"/>
        </w:rPr>
        <w:t xml:space="preserve"> </w:t>
      </w:r>
      <w:r>
        <w:rPr>
          <w:spacing w:val="17"/>
        </w:rPr>
        <w:t>、</w:t>
      </w:r>
      <w:r>
        <w:rPr>
          <w:spacing w:val="-60"/>
        </w:rPr>
        <w:t xml:space="preserve"> </w:t>
      </w:r>
      <w:r>
        <w:rPr>
          <w:spacing w:val="17"/>
        </w:rPr>
        <w:t>集中带量</w:t>
      </w:r>
      <w:r>
        <w:t xml:space="preserve"> </w:t>
      </w:r>
      <w:r>
        <w:rPr>
          <w:spacing w:val="13"/>
        </w:rPr>
        <w:t>采购药品等</w:t>
      </w:r>
      <w:r>
        <w:rPr>
          <w:spacing w:val="-17"/>
        </w:rPr>
        <w:t xml:space="preserve"> </w:t>
      </w:r>
      <w:r>
        <w:rPr>
          <w:spacing w:val="13"/>
        </w:rPr>
        <w:t>,  按照医保支付标准执行</w:t>
      </w:r>
      <w:r>
        <w:rPr>
          <w:spacing w:val="-19"/>
        </w:rPr>
        <w:t xml:space="preserve"> </w:t>
      </w:r>
      <w:r>
        <w:rPr>
          <w:spacing w:val="13"/>
        </w:rPr>
        <w:t>;  其他医保 目</w:t>
      </w:r>
      <w:r>
        <w:rPr>
          <w:spacing w:val="-39"/>
        </w:rPr>
        <w:t xml:space="preserve"> </w:t>
      </w:r>
      <w:r>
        <w:rPr>
          <w:spacing w:val="13"/>
        </w:rPr>
        <w:t>录内药品</w:t>
      </w:r>
      <w:r>
        <w:rPr>
          <w:spacing w:val="-17"/>
        </w:rPr>
        <w:t xml:space="preserve"> </w:t>
      </w:r>
      <w:r>
        <w:rPr>
          <w:spacing w:val="13"/>
        </w:rPr>
        <w:t>,</w:t>
      </w:r>
      <w:r>
        <w:rPr>
          <w:spacing w:val="12"/>
        </w:rPr>
        <w:t xml:space="preserve">  按</w:t>
      </w:r>
      <w:r>
        <w:t xml:space="preserve"> </w:t>
      </w:r>
      <w:r>
        <w:rPr>
          <w:spacing w:val="23"/>
        </w:rPr>
        <w:t>照不高于省药品集中采购平台药品挂网价格的实际销售价格作为</w:t>
      </w:r>
      <w:r>
        <w:t xml:space="preserve"> </w:t>
      </w:r>
      <w:r>
        <w:rPr>
          <w:spacing w:val="19"/>
        </w:rPr>
        <w:t>医保支付标准</w:t>
      </w:r>
      <w:r>
        <w:rPr>
          <w:spacing w:val="-17"/>
        </w:rPr>
        <w:t xml:space="preserve"> </w:t>
      </w:r>
      <w:r>
        <w:rPr>
          <w:spacing w:val="19"/>
        </w:rPr>
        <w:t>,  实际销售价格高于平台挂网价格的部分</w:t>
      </w:r>
      <w:r>
        <w:rPr>
          <w:spacing w:val="-17"/>
        </w:rPr>
        <w:t xml:space="preserve"> </w:t>
      </w:r>
      <w:r>
        <w:rPr>
          <w:spacing w:val="19"/>
        </w:rPr>
        <w:t>,</w:t>
      </w:r>
      <w:r>
        <w:rPr>
          <w:spacing w:val="18"/>
        </w:rPr>
        <w:t xml:space="preserve">  医保统</w:t>
      </w:r>
      <w:r>
        <w:t xml:space="preserve"> </w:t>
      </w:r>
      <w:r>
        <w:rPr>
          <w:spacing w:val="20"/>
        </w:rPr>
        <w:t>筹基金不予支付</w:t>
      </w:r>
      <w:r>
        <w:rPr>
          <w:spacing w:val="-20"/>
        </w:rPr>
        <w:t xml:space="preserve"> </w:t>
      </w:r>
      <w:r>
        <w:rPr>
          <w:spacing w:val="20"/>
        </w:rPr>
        <w:t>.</w:t>
      </w:r>
    </w:p>
    <w:p w14:paraId="365FCAC9">
      <w:pPr>
        <w:pStyle w:val="2"/>
        <w:spacing w:before="20" w:line="281" w:lineRule="auto"/>
        <w:ind w:left="7" w:firstLine="623"/>
        <w:jc w:val="both"/>
      </w:pPr>
      <w:r>
        <w:rPr>
          <w:rFonts w:ascii="黑体" w:hAnsi="黑体" w:eastAsia="黑体" w:cs="黑体"/>
          <w:spacing w:val="20"/>
        </w:rPr>
        <w:t xml:space="preserve">第十四条  </w:t>
      </w:r>
      <w:r>
        <w:rPr>
          <w:spacing w:val="20"/>
        </w:rPr>
        <w:t>完善分级诊疗和家庭医生签约服务</w:t>
      </w:r>
      <w:r>
        <w:rPr>
          <w:spacing w:val="-17"/>
        </w:rPr>
        <w:t xml:space="preserve"> </w:t>
      </w:r>
      <w:r>
        <w:rPr>
          <w:spacing w:val="20"/>
        </w:rPr>
        <w:t>,  支持基</w:t>
      </w:r>
      <w:r>
        <w:rPr>
          <w:spacing w:val="19"/>
        </w:rPr>
        <w:t>层医</w:t>
      </w:r>
      <w:r>
        <w:t xml:space="preserve"> </w:t>
      </w:r>
      <w:r>
        <w:rPr>
          <w:spacing w:val="16"/>
        </w:rPr>
        <w:t>疗卫生机构做好 日</w:t>
      </w:r>
      <w:r>
        <w:rPr>
          <w:spacing w:val="-32"/>
        </w:rPr>
        <w:t xml:space="preserve"> </w:t>
      </w:r>
      <w:r>
        <w:rPr>
          <w:spacing w:val="16"/>
        </w:rPr>
        <w:t>常慢性病管理和常见病诊治</w:t>
      </w:r>
      <w:r>
        <w:rPr>
          <w:spacing w:val="-25"/>
        </w:rPr>
        <w:t xml:space="preserve"> </w:t>
      </w:r>
      <w:r>
        <w:rPr>
          <w:spacing w:val="16"/>
        </w:rPr>
        <w:t>.  鼓</w:t>
      </w:r>
      <w:r>
        <w:rPr>
          <w:spacing w:val="15"/>
        </w:rPr>
        <w:t>励基层医疗卫</w:t>
      </w:r>
      <w:r>
        <w:t xml:space="preserve"> </w:t>
      </w:r>
      <w:r>
        <w:rPr>
          <w:spacing w:val="21"/>
        </w:rPr>
        <w:t>生机构开设全科医学门诊或慢病门诊</w:t>
      </w:r>
      <w:r>
        <w:rPr>
          <w:spacing w:val="-17"/>
        </w:rPr>
        <w:t xml:space="preserve"> </w:t>
      </w:r>
      <w:r>
        <w:rPr>
          <w:spacing w:val="21"/>
        </w:rPr>
        <w:t>,  对病</w:t>
      </w:r>
      <w:r>
        <w:rPr>
          <w:spacing w:val="20"/>
        </w:rPr>
        <w:t>情稳定并需长期服用</w:t>
      </w:r>
      <w:r>
        <w:t xml:space="preserve"> </w:t>
      </w:r>
      <w:r>
        <w:rPr>
          <w:spacing w:val="19"/>
        </w:rPr>
        <w:t>药物的患者</w:t>
      </w:r>
      <w:r>
        <w:rPr>
          <w:spacing w:val="-15"/>
        </w:rPr>
        <w:t xml:space="preserve"> </w:t>
      </w:r>
      <w:r>
        <w:rPr>
          <w:spacing w:val="19"/>
        </w:rPr>
        <w:t>,  可按照规定开具长处方</w:t>
      </w:r>
      <w:r>
        <w:rPr>
          <w:spacing w:val="-26"/>
        </w:rPr>
        <w:t xml:space="preserve"> </w:t>
      </w:r>
      <w:r>
        <w:rPr>
          <w:spacing w:val="19"/>
        </w:rPr>
        <w:t>.</w:t>
      </w:r>
    </w:p>
    <w:p w14:paraId="2EC1F28B">
      <w:pPr>
        <w:pStyle w:val="2"/>
        <w:spacing w:before="22" w:line="281" w:lineRule="auto"/>
        <w:ind w:firstLine="631"/>
        <w:jc w:val="both"/>
      </w:pPr>
      <w:r>
        <w:rPr>
          <w:rFonts w:ascii="黑体" w:hAnsi="黑体" w:eastAsia="黑体" w:cs="黑体"/>
          <w:spacing w:val="21"/>
        </w:rPr>
        <w:t xml:space="preserve">第十五条  </w:t>
      </w:r>
      <w:r>
        <w:rPr>
          <w:spacing w:val="21"/>
        </w:rPr>
        <w:t>完善与门诊共济保障相适应的付</w:t>
      </w:r>
      <w:r>
        <w:rPr>
          <w:spacing w:val="20"/>
        </w:rPr>
        <w:t>费机制</w:t>
      </w:r>
      <w:r>
        <w:rPr>
          <w:spacing w:val="-26"/>
        </w:rPr>
        <w:t xml:space="preserve"> </w:t>
      </w:r>
      <w:r>
        <w:rPr>
          <w:spacing w:val="20"/>
        </w:rPr>
        <w:t>.</w:t>
      </w:r>
      <w:r>
        <w:rPr>
          <w:spacing w:val="13"/>
        </w:rPr>
        <w:t xml:space="preserve">  </w:t>
      </w:r>
      <w:r>
        <w:rPr>
          <w:spacing w:val="20"/>
        </w:rPr>
        <w:t>完善医</w:t>
      </w:r>
      <w:r>
        <w:rPr>
          <w:spacing w:val="1"/>
        </w:rPr>
        <w:t xml:space="preserve"> </w:t>
      </w:r>
      <w:r>
        <w:rPr>
          <w:spacing w:val="19"/>
        </w:rPr>
        <w:t>保定点医药机构服务协议管理</w:t>
      </w:r>
      <w:r>
        <w:rPr>
          <w:spacing w:val="-16"/>
        </w:rPr>
        <w:t xml:space="preserve"> </w:t>
      </w:r>
      <w:r>
        <w:rPr>
          <w:spacing w:val="19"/>
        </w:rPr>
        <w:t>,  强化协议条款约束作用</w:t>
      </w:r>
      <w:r>
        <w:rPr>
          <w:spacing w:val="-17"/>
        </w:rPr>
        <w:t xml:space="preserve"> </w:t>
      </w:r>
      <w:r>
        <w:rPr>
          <w:spacing w:val="19"/>
        </w:rPr>
        <w:t>,  健全医</w:t>
      </w:r>
      <w:r>
        <w:t xml:space="preserve"> </w:t>
      </w:r>
      <w:r>
        <w:rPr>
          <w:spacing w:val="19"/>
        </w:rPr>
        <w:t>疗服务监控</w:t>
      </w:r>
      <w:r>
        <w:rPr>
          <w:spacing w:val="-27"/>
        </w:rPr>
        <w:t xml:space="preserve"> </w:t>
      </w:r>
      <w:r>
        <w:rPr>
          <w:spacing w:val="19"/>
        </w:rPr>
        <w:t>、分析和考核体系</w:t>
      </w:r>
      <w:r>
        <w:rPr>
          <w:spacing w:val="-17"/>
        </w:rPr>
        <w:t xml:space="preserve"> </w:t>
      </w:r>
      <w:r>
        <w:rPr>
          <w:spacing w:val="19"/>
        </w:rPr>
        <w:t>,  引导定点医疗机构规范提供诊疗</w:t>
      </w:r>
      <w:r>
        <w:t xml:space="preserve"> </w:t>
      </w:r>
      <w:r>
        <w:rPr>
          <w:spacing w:val="20"/>
        </w:rPr>
        <w:t>和用药保障服务</w:t>
      </w:r>
      <w:r>
        <w:t xml:space="preserve"> </w:t>
      </w:r>
      <w:r>
        <w:rPr>
          <w:spacing w:val="20"/>
        </w:rPr>
        <w:t>,  引导定点零售药店规范药品管理</w:t>
      </w:r>
      <w:r>
        <w:rPr>
          <w:spacing w:val="-26"/>
        </w:rPr>
        <w:t xml:space="preserve"> </w:t>
      </w:r>
      <w:r>
        <w:rPr>
          <w:spacing w:val="20"/>
        </w:rPr>
        <w:t>.</w:t>
      </w:r>
    </w:p>
    <w:p w14:paraId="3DB19734">
      <w:pPr>
        <w:spacing w:line="281" w:lineRule="auto"/>
        <w:sectPr>
          <w:footerReference r:id="rId9" w:type="default"/>
          <w:pgSz w:w="11906" w:h="16838"/>
          <w:pgMar w:top="400" w:right="1560" w:bottom="1774" w:left="1573" w:header="0" w:footer="1475" w:gutter="0"/>
          <w:cols w:space="720" w:num="1"/>
        </w:sectPr>
      </w:pPr>
    </w:p>
    <w:p w14:paraId="151E00EC">
      <w:pPr>
        <w:spacing w:line="256" w:lineRule="auto"/>
        <w:rPr>
          <w:rFonts w:ascii="Arial"/>
          <w:sz w:val="21"/>
        </w:rPr>
      </w:pPr>
    </w:p>
    <w:p w14:paraId="2F9EF08D">
      <w:pPr>
        <w:spacing w:line="257" w:lineRule="auto"/>
        <w:rPr>
          <w:rFonts w:ascii="Arial"/>
          <w:sz w:val="21"/>
        </w:rPr>
      </w:pPr>
    </w:p>
    <w:p w14:paraId="45041625">
      <w:pPr>
        <w:spacing w:line="257" w:lineRule="auto"/>
        <w:rPr>
          <w:rFonts w:ascii="Arial"/>
          <w:sz w:val="21"/>
        </w:rPr>
      </w:pPr>
    </w:p>
    <w:p w14:paraId="2B42D79D">
      <w:pPr>
        <w:spacing w:line="257" w:lineRule="auto"/>
        <w:rPr>
          <w:rFonts w:ascii="Arial"/>
          <w:sz w:val="21"/>
        </w:rPr>
      </w:pPr>
    </w:p>
    <w:p w14:paraId="3BBF06F8">
      <w:pPr>
        <w:spacing w:line="257" w:lineRule="auto"/>
        <w:rPr>
          <w:rFonts w:ascii="Arial"/>
          <w:sz w:val="21"/>
        </w:rPr>
      </w:pPr>
    </w:p>
    <w:p w14:paraId="4BB14E53">
      <w:pPr>
        <w:spacing w:line="257" w:lineRule="auto"/>
        <w:rPr>
          <w:rFonts w:ascii="Arial"/>
          <w:sz w:val="21"/>
        </w:rPr>
      </w:pPr>
    </w:p>
    <w:p w14:paraId="76E59131">
      <w:pPr>
        <w:pStyle w:val="2"/>
        <w:spacing w:before="125" w:line="281" w:lineRule="auto"/>
        <w:ind w:left="9" w:right="8" w:firstLine="618"/>
        <w:jc w:val="both"/>
      </w:pPr>
      <w:r>
        <w:rPr>
          <w:rFonts w:ascii="黑体" w:hAnsi="黑体" w:eastAsia="黑体" w:cs="黑体"/>
          <w:spacing w:val="18"/>
        </w:rPr>
        <w:t xml:space="preserve">第十六条  </w:t>
      </w:r>
      <w:r>
        <w:rPr>
          <w:spacing w:val="18"/>
        </w:rPr>
        <w:t>完善门诊异地就医直接结算管理服务机制</w:t>
      </w:r>
      <w:r>
        <w:rPr>
          <w:spacing w:val="-14"/>
        </w:rPr>
        <w:t xml:space="preserve"> </w:t>
      </w:r>
      <w:r>
        <w:rPr>
          <w:spacing w:val="18"/>
        </w:rPr>
        <w:t>,  进</w:t>
      </w:r>
      <w:r>
        <w:rPr>
          <w:spacing w:val="-33"/>
        </w:rPr>
        <w:t xml:space="preserve"> </w:t>
      </w:r>
      <w:r>
        <w:rPr>
          <w:spacing w:val="18"/>
        </w:rPr>
        <w:t>一</w:t>
      </w:r>
      <w:r>
        <w:t xml:space="preserve"> </w:t>
      </w:r>
      <w:r>
        <w:rPr>
          <w:spacing w:val="20"/>
        </w:rPr>
        <w:t>步扩大门诊省内及跨省定点医药机构联网结算范围</w:t>
      </w:r>
      <w:r>
        <w:rPr>
          <w:spacing w:val="-1"/>
        </w:rPr>
        <w:t xml:space="preserve"> </w:t>
      </w:r>
      <w:r>
        <w:rPr>
          <w:spacing w:val="20"/>
        </w:rPr>
        <w:t>,  方便参保人</w:t>
      </w:r>
      <w:r>
        <w:t xml:space="preserve"> </w:t>
      </w:r>
      <w:r>
        <w:rPr>
          <w:spacing w:val="22"/>
        </w:rPr>
        <w:t>员在定点医疗机构就医和定点零售药店购药</w:t>
      </w:r>
      <w:r>
        <w:rPr>
          <w:spacing w:val="-14"/>
        </w:rPr>
        <w:t xml:space="preserve"> </w:t>
      </w:r>
      <w:r>
        <w:rPr>
          <w:spacing w:val="22"/>
        </w:rPr>
        <w:t>.</w:t>
      </w:r>
    </w:p>
    <w:p w14:paraId="73BD6221">
      <w:pPr>
        <w:pStyle w:val="2"/>
        <w:spacing w:before="17" w:line="281" w:lineRule="auto"/>
        <w:ind w:right="8" w:firstLine="627"/>
        <w:jc w:val="both"/>
      </w:pPr>
      <w:r>
        <w:rPr>
          <w:rFonts w:ascii="黑体" w:hAnsi="黑体" w:eastAsia="黑体" w:cs="黑体"/>
          <w:spacing w:val="20"/>
        </w:rPr>
        <w:t xml:space="preserve">第十七条  </w:t>
      </w:r>
      <w:r>
        <w:rPr>
          <w:spacing w:val="20"/>
        </w:rPr>
        <w:t>严格执行医保基金预算管理制度</w:t>
      </w:r>
      <w:r>
        <w:rPr>
          <w:spacing w:val="-17"/>
        </w:rPr>
        <w:t xml:space="preserve"> </w:t>
      </w:r>
      <w:r>
        <w:rPr>
          <w:spacing w:val="20"/>
        </w:rPr>
        <w:t>,  普通门诊</w:t>
      </w:r>
      <w:r>
        <w:rPr>
          <w:spacing w:val="19"/>
        </w:rPr>
        <w:t>统筹</w:t>
      </w:r>
      <w:r>
        <w:t xml:space="preserve"> </w:t>
      </w:r>
      <w:r>
        <w:rPr>
          <w:spacing w:val="32"/>
        </w:rPr>
        <w:t>费用纳入年度总额预算管理</w:t>
      </w:r>
      <w:r>
        <w:rPr>
          <w:spacing w:val="-25"/>
        </w:rPr>
        <w:t xml:space="preserve"> </w:t>
      </w:r>
      <w:r>
        <w:rPr>
          <w:spacing w:val="32"/>
        </w:rPr>
        <w:t>.  加强基金审核制度和内</w:t>
      </w:r>
      <w:r>
        <w:rPr>
          <w:spacing w:val="31"/>
        </w:rPr>
        <w:t>控制度建</w:t>
      </w:r>
      <w:r>
        <w:t xml:space="preserve"> </w:t>
      </w:r>
      <w:r>
        <w:rPr>
          <w:spacing w:val="17"/>
        </w:rPr>
        <w:t>设</w:t>
      </w:r>
      <w:r>
        <w:rPr>
          <w:spacing w:val="-17"/>
        </w:rPr>
        <w:t xml:space="preserve"> </w:t>
      </w:r>
      <w:r>
        <w:rPr>
          <w:spacing w:val="17"/>
        </w:rPr>
        <w:t>,  强化基金风险防控</w:t>
      </w:r>
      <w:r>
        <w:rPr>
          <w:spacing w:val="-26"/>
        </w:rPr>
        <w:t xml:space="preserve"> </w:t>
      </w:r>
      <w:r>
        <w:rPr>
          <w:spacing w:val="17"/>
        </w:rPr>
        <w:t>.</w:t>
      </w:r>
    </w:p>
    <w:p w14:paraId="7D8CE32F">
      <w:pPr>
        <w:pStyle w:val="2"/>
        <w:spacing w:before="14" w:line="281" w:lineRule="auto"/>
        <w:ind w:left="2" w:right="8" w:firstLine="625"/>
        <w:jc w:val="both"/>
      </w:pPr>
      <w:r>
        <w:rPr>
          <w:rFonts w:ascii="黑体" w:hAnsi="黑体" w:eastAsia="黑体" w:cs="黑体"/>
          <w:spacing w:val="20"/>
        </w:rPr>
        <w:t xml:space="preserve">第十八条  </w:t>
      </w:r>
      <w:r>
        <w:rPr>
          <w:spacing w:val="20"/>
        </w:rPr>
        <w:t>强化对门诊医疗行为和医疗费用的监管</w:t>
      </w:r>
      <w:r>
        <w:rPr>
          <w:spacing w:val="-17"/>
        </w:rPr>
        <w:t xml:space="preserve"> </w:t>
      </w:r>
      <w:r>
        <w:rPr>
          <w:spacing w:val="20"/>
        </w:rPr>
        <w:t>,  规</w:t>
      </w:r>
      <w:r>
        <w:rPr>
          <w:spacing w:val="19"/>
        </w:rPr>
        <w:t>范门</w:t>
      </w:r>
      <w:r>
        <w:t xml:space="preserve"> </w:t>
      </w:r>
      <w:r>
        <w:rPr>
          <w:spacing w:val="21"/>
        </w:rPr>
        <w:t>诊医药服务</w:t>
      </w:r>
      <w:r>
        <w:rPr>
          <w:spacing w:val="-17"/>
        </w:rPr>
        <w:t xml:space="preserve"> </w:t>
      </w:r>
      <w:r>
        <w:rPr>
          <w:spacing w:val="21"/>
        </w:rPr>
        <w:t>,  严厉打击利用门诊待遇骗取医保基</w:t>
      </w:r>
      <w:r>
        <w:rPr>
          <w:spacing w:val="20"/>
        </w:rPr>
        <w:t>金的违法违规行</w:t>
      </w:r>
      <w:r>
        <w:t xml:space="preserve"> </w:t>
      </w:r>
      <w:r>
        <w:rPr>
          <w:spacing w:val="19"/>
        </w:rPr>
        <w:t>为</w:t>
      </w:r>
      <w:r>
        <w:rPr>
          <w:spacing w:val="-8"/>
        </w:rPr>
        <w:t xml:space="preserve"> </w:t>
      </w:r>
      <w:r>
        <w:rPr>
          <w:spacing w:val="19"/>
        </w:rPr>
        <w:t>,  涉嫌犯罪的移交司法部门予以处理</w:t>
      </w:r>
      <w:r>
        <w:rPr>
          <w:spacing w:val="-26"/>
        </w:rPr>
        <w:t xml:space="preserve"> </w:t>
      </w:r>
      <w:r>
        <w:rPr>
          <w:spacing w:val="19"/>
        </w:rPr>
        <w:t>.</w:t>
      </w:r>
    </w:p>
    <w:p w14:paraId="014EE3CA">
      <w:pPr>
        <w:pStyle w:val="2"/>
        <w:spacing w:before="304" w:line="215" w:lineRule="auto"/>
        <w:ind w:left="3133"/>
      </w:pPr>
      <w:r>
        <w:rPr>
          <w:spacing w:val="17"/>
        </w:rPr>
        <w:t>第五章</w:t>
      </w:r>
      <w:r>
        <w:rPr>
          <w:spacing w:val="27"/>
        </w:rPr>
        <w:t xml:space="preserve">   </w:t>
      </w:r>
      <w:r>
        <w:rPr>
          <w:spacing w:val="17"/>
        </w:rPr>
        <w:t>组织实施</w:t>
      </w:r>
    </w:p>
    <w:p w14:paraId="6C8233EC">
      <w:pPr>
        <w:spacing w:line="317" w:lineRule="auto"/>
        <w:rPr>
          <w:rFonts w:ascii="Arial"/>
          <w:sz w:val="21"/>
        </w:rPr>
      </w:pPr>
    </w:p>
    <w:p w14:paraId="0A109692">
      <w:pPr>
        <w:pStyle w:val="2"/>
        <w:spacing w:before="124" w:line="281" w:lineRule="auto"/>
        <w:ind w:firstLine="627"/>
        <w:jc w:val="both"/>
      </w:pPr>
      <w:r>
        <w:rPr>
          <w:rFonts w:ascii="黑体" w:hAnsi="黑体" w:eastAsia="黑体" w:cs="黑体"/>
          <w:spacing w:val="20"/>
        </w:rPr>
        <w:t xml:space="preserve">第十九条  </w:t>
      </w:r>
      <w:r>
        <w:rPr>
          <w:spacing w:val="20"/>
        </w:rPr>
        <w:t>职</w:t>
      </w:r>
      <w:r>
        <w:rPr>
          <w:spacing w:val="-28"/>
        </w:rPr>
        <w:t xml:space="preserve"> </w:t>
      </w:r>
      <w:r>
        <w:rPr>
          <w:spacing w:val="20"/>
        </w:rPr>
        <w:t>工医保门诊共济保障机制涉及广大参保人员切</w:t>
      </w:r>
      <w:r>
        <w:t xml:space="preserve"> </w:t>
      </w:r>
      <w:r>
        <w:rPr>
          <w:spacing w:val="23"/>
        </w:rPr>
        <w:t>身利益</w:t>
      </w:r>
      <w:r>
        <w:rPr>
          <w:spacing w:val="-3"/>
        </w:rPr>
        <w:t xml:space="preserve"> </w:t>
      </w:r>
      <w:r>
        <w:rPr>
          <w:spacing w:val="23"/>
        </w:rPr>
        <w:t>,</w:t>
      </w:r>
      <w:r>
        <w:rPr>
          <w:spacing w:val="6"/>
        </w:rPr>
        <w:t xml:space="preserve">  </w:t>
      </w:r>
      <w:r>
        <w:rPr>
          <w:spacing w:val="23"/>
        </w:rPr>
        <w:t>各州  (市)  人民政府要高度重视</w:t>
      </w:r>
      <w:r>
        <w:rPr>
          <w:spacing w:val="-17"/>
        </w:rPr>
        <w:t xml:space="preserve"> </w:t>
      </w:r>
      <w:r>
        <w:rPr>
          <w:spacing w:val="23"/>
        </w:rPr>
        <w:t>,  切实加强组织领导</w:t>
      </w:r>
      <w:r>
        <w:rPr>
          <w:spacing w:val="-17"/>
        </w:rPr>
        <w:t xml:space="preserve"> </w:t>
      </w:r>
      <w:r>
        <w:rPr>
          <w:spacing w:val="23"/>
        </w:rPr>
        <w:t>,</w:t>
      </w:r>
      <w:r>
        <w:t xml:space="preserve"> </w:t>
      </w:r>
      <w:r>
        <w:rPr>
          <w:spacing w:val="16"/>
        </w:rPr>
        <w:t>建立协调机制</w:t>
      </w:r>
      <w:r>
        <w:rPr>
          <w:spacing w:val="-16"/>
        </w:rPr>
        <w:t xml:space="preserve"> </w:t>
      </w:r>
      <w:r>
        <w:rPr>
          <w:spacing w:val="16"/>
        </w:rPr>
        <w:t>,  抓好工</w:t>
      </w:r>
      <w:r>
        <w:rPr>
          <w:spacing w:val="-49"/>
        </w:rPr>
        <w:t xml:space="preserve"> </w:t>
      </w:r>
      <w:r>
        <w:rPr>
          <w:spacing w:val="16"/>
        </w:rPr>
        <w:t>作落实</w:t>
      </w:r>
      <w:r>
        <w:rPr>
          <w:spacing w:val="-26"/>
        </w:rPr>
        <w:t xml:space="preserve"> </w:t>
      </w:r>
      <w:r>
        <w:rPr>
          <w:spacing w:val="16"/>
        </w:rPr>
        <w:t>.</w:t>
      </w:r>
    </w:p>
    <w:p w14:paraId="6A6867D8">
      <w:pPr>
        <w:pStyle w:val="2"/>
        <w:spacing w:before="16" w:line="281" w:lineRule="auto"/>
        <w:ind w:left="1" w:right="8" w:firstLine="626"/>
        <w:jc w:val="both"/>
      </w:pPr>
      <w:r>
        <w:rPr>
          <w:rFonts w:ascii="黑体" w:hAnsi="黑体" w:eastAsia="黑体" w:cs="黑体"/>
          <w:spacing w:val="13"/>
        </w:rPr>
        <w:t>第二十条</w:t>
      </w:r>
      <w:r>
        <w:rPr>
          <w:rFonts w:ascii="黑体" w:hAnsi="黑体" w:eastAsia="黑体" w:cs="黑体"/>
          <w:spacing w:val="52"/>
        </w:rPr>
        <w:t xml:space="preserve">  </w:t>
      </w:r>
      <w:r>
        <w:rPr>
          <w:spacing w:val="13"/>
        </w:rPr>
        <w:t>各统筹地区要按照本办</w:t>
      </w:r>
      <w:r>
        <w:rPr>
          <w:spacing w:val="-18"/>
        </w:rPr>
        <w:t xml:space="preserve"> </w:t>
      </w:r>
      <w:r>
        <w:rPr>
          <w:spacing w:val="13"/>
        </w:rPr>
        <w:t>法</w:t>
      </w:r>
      <w:r>
        <w:rPr>
          <w:spacing w:val="-17"/>
        </w:rPr>
        <w:t xml:space="preserve"> </w:t>
      </w:r>
      <w:r>
        <w:rPr>
          <w:spacing w:val="13"/>
        </w:rPr>
        <w:t>,  科</w:t>
      </w:r>
      <w:r>
        <w:rPr>
          <w:spacing w:val="-16"/>
        </w:rPr>
        <w:t xml:space="preserve"> </w:t>
      </w:r>
      <w:r>
        <w:rPr>
          <w:spacing w:val="13"/>
        </w:rPr>
        <w:t>学</w:t>
      </w:r>
      <w:r>
        <w:rPr>
          <w:spacing w:val="-28"/>
        </w:rPr>
        <w:t xml:space="preserve"> </w:t>
      </w:r>
      <w:r>
        <w:rPr>
          <w:spacing w:val="13"/>
        </w:rPr>
        <w:t>决</w:t>
      </w:r>
      <w:r>
        <w:rPr>
          <w:spacing w:val="-28"/>
        </w:rPr>
        <w:t xml:space="preserve"> </w:t>
      </w:r>
      <w:r>
        <w:rPr>
          <w:spacing w:val="13"/>
        </w:rPr>
        <w:t>策</w:t>
      </w:r>
      <w:r>
        <w:rPr>
          <w:spacing w:val="-17"/>
        </w:rPr>
        <w:t xml:space="preserve"> </w:t>
      </w:r>
      <w:r>
        <w:rPr>
          <w:spacing w:val="13"/>
        </w:rPr>
        <w:t>,  统</w:t>
      </w:r>
      <w:r>
        <w:rPr>
          <w:spacing w:val="-20"/>
        </w:rPr>
        <w:t xml:space="preserve"> </w:t>
      </w:r>
      <w:r>
        <w:rPr>
          <w:spacing w:val="13"/>
        </w:rPr>
        <w:t>筹</w:t>
      </w:r>
      <w:r>
        <w:rPr>
          <w:spacing w:val="-25"/>
        </w:rPr>
        <w:t xml:space="preserve"> </w:t>
      </w:r>
      <w:r>
        <w:rPr>
          <w:spacing w:val="13"/>
        </w:rPr>
        <w:t>安</w:t>
      </w:r>
      <w:r>
        <w:t xml:space="preserve"> </w:t>
      </w:r>
      <w:r>
        <w:rPr>
          <w:spacing w:val="19"/>
        </w:rPr>
        <w:t>排</w:t>
      </w:r>
      <w:r>
        <w:rPr>
          <w:spacing w:val="-17"/>
        </w:rPr>
        <w:t xml:space="preserve"> </w:t>
      </w:r>
      <w:r>
        <w:rPr>
          <w:spacing w:val="19"/>
        </w:rPr>
        <w:t>,  结合本地实际进一步明确和细化政策规定</w:t>
      </w:r>
      <w:r>
        <w:rPr>
          <w:spacing w:val="-17"/>
        </w:rPr>
        <w:t xml:space="preserve"> </w:t>
      </w:r>
      <w:r>
        <w:rPr>
          <w:spacing w:val="19"/>
        </w:rPr>
        <w:t>,  做好改</w:t>
      </w:r>
      <w:r>
        <w:rPr>
          <w:spacing w:val="18"/>
        </w:rPr>
        <w:t>革前后的</w:t>
      </w:r>
      <w:r>
        <w:t xml:space="preserve"> </w:t>
      </w:r>
      <w:r>
        <w:rPr>
          <w:spacing w:val="19"/>
        </w:rPr>
        <w:t>政策衔接</w:t>
      </w:r>
      <w:r>
        <w:rPr>
          <w:spacing w:val="-16"/>
        </w:rPr>
        <w:t xml:space="preserve"> </w:t>
      </w:r>
      <w:r>
        <w:rPr>
          <w:spacing w:val="19"/>
        </w:rPr>
        <w:t>,  确保参保人员待遇平稳过渡</w:t>
      </w:r>
      <w:r>
        <w:rPr>
          <w:spacing w:val="-18"/>
        </w:rPr>
        <w:t xml:space="preserve"> </w:t>
      </w:r>
      <w:r>
        <w:rPr>
          <w:spacing w:val="19"/>
        </w:rPr>
        <w:t>,  积极稳妥实施改革</w:t>
      </w:r>
      <w:r>
        <w:rPr>
          <w:spacing w:val="-25"/>
        </w:rPr>
        <w:t xml:space="preserve"> </w:t>
      </w:r>
      <w:r>
        <w:rPr>
          <w:spacing w:val="19"/>
        </w:rPr>
        <w:t>.</w:t>
      </w:r>
    </w:p>
    <w:p w14:paraId="1FC294AD">
      <w:pPr>
        <w:pStyle w:val="2"/>
        <w:spacing w:before="322" w:line="183" w:lineRule="auto"/>
        <w:ind w:left="3290"/>
      </w:pPr>
      <w:r>
        <w:rPr>
          <w:spacing w:val="8"/>
        </w:rPr>
        <w:t>第六章</w:t>
      </w:r>
      <w:r>
        <w:t xml:space="preserve">    </w:t>
      </w:r>
      <w:r>
        <w:rPr>
          <w:spacing w:val="8"/>
        </w:rPr>
        <w:t>附</w:t>
      </w:r>
      <w:r>
        <w:rPr>
          <w:spacing w:val="28"/>
          <w:w w:val="101"/>
        </w:rPr>
        <w:t xml:space="preserve">   </w:t>
      </w:r>
      <w:r>
        <w:rPr>
          <w:spacing w:val="8"/>
        </w:rPr>
        <w:t>则</w:t>
      </w:r>
    </w:p>
    <w:p w14:paraId="4E290FDF">
      <w:pPr>
        <w:spacing w:line="365" w:lineRule="auto"/>
        <w:rPr>
          <w:rFonts w:ascii="Arial"/>
          <w:sz w:val="21"/>
        </w:rPr>
      </w:pPr>
    </w:p>
    <w:p w14:paraId="4551E63E">
      <w:pPr>
        <w:pStyle w:val="2"/>
        <w:spacing w:before="125" w:line="281" w:lineRule="auto"/>
        <w:ind w:left="1" w:right="8" w:firstLine="626"/>
        <w:jc w:val="both"/>
      </w:pPr>
      <w:r>
        <w:rPr>
          <w:rFonts w:ascii="黑体" w:hAnsi="黑体" w:eastAsia="黑体" w:cs="黑体"/>
          <w:spacing w:val="13"/>
        </w:rPr>
        <w:t xml:space="preserve">第二十一条  </w:t>
      </w:r>
      <w:r>
        <w:rPr>
          <w:spacing w:val="13"/>
        </w:rPr>
        <w:t>省级医疗保障</w:t>
      </w:r>
      <w:r>
        <w:rPr>
          <w:spacing w:val="-31"/>
        </w:rPr>
        <w:t xml:space="preserve"> </w:t>
      </w:r>
      <w:r>
        <w:rPr>
          <w:spacing w:val="13"/>
        </w:rPr>
        <w:t>、</w:t>
      </w:r>
      <w:r>
        <w:rPr>
          <w:spacing w:val="-64"/>
        </w:rPr>
        <w:t xml:space="preserve"> </w:t>
      </w:r>
      <w:r>
        <w:rPr>
          <w:spacing w:val="13"/>
        </w:rPr>
        <w:t>财政</w:t>
      </w:r>
      <w:r>
        <w:rPr>
          <w:spacing w:val="-32"/>
        </w:rPr>
        <w:t xml:space="preserve"> </w:t>
      </w:r>
      <w:r>
        <w:rPr>
          <w:spacing w:val="13"/>
        </w:rPr>
        <w:t>、</w:t>
      </w:r>
      <w:r>
        <w:rPr>
          <w:spacing w:val="-56"/>
        </w:rPr>
        <w:t xml:space="preserve"> </w:t>
      </w:r>
      <w:r>
        <w:rPr>
          <w:spacing w:val="13"/>
        </w:rPr>
        <w:t>卫生健康</w:t>
      </w:r>
      <w:r>
        <w:rPr>
          <w:spacing w:val="-32"/>
        </w:rPr>
        <w:t xml:space="preserve"> </w:t>
      </w:r>
      <w:r>
        <w:rPr>
          <w:spacing w:val="13"/>
        </w:rPr>
        <w:t>、</w:t>
      </w:r>
      <w:r>
        <w:rPr>
          <w:spacing w:val="-48"/>
        </w:rPr>
        <w:t xml:space="preserve"> </w:t>
      </w:r>
      <w:r>
        <w:rPr>
          <w:spacing w:val="12"/>
        </w:rPr>
        <w:t>药监部门可</w:t>
      </w:r>
      <w:r>
        <w:t xml:space="preserve"> </w:t>
      </w:r>
      <w:r>
        <w:rPr>
          <w:spacing w:val="15"/>
        </w:rPr>
        <w:t>根据国家部署</w:t>
      </w:r>
      <w:r>
        <w:rPr>
          <w:spacing w:val="-19"/>
        </w:rPr>
        <w:t xml:space="preserve"> </w:t>
      </w:r>
      <w:r>
        <w:rPr>
          <w:spacing w:val="15"/>
        </w:rPr>
        <w:t>、</w:t>
      </w:r>
      <w:r>
        <w:rPr>
          <w:spacing w:val="-34"/>
        </w:rPr>
        <w:t xml:space="preserve"> </w:t>
      </w:r>
      <w:r>
        <w:rPr>
          <w:spacing w:val="15"/>
        </w:rPr>
        <w:t>医保基金支付能力</w:t>
      </w:r>
      <w:r>
        <w:rPr>
          <w:spacing w:val="-32"/>
        </w:rPr>
        <w:t xml:space="preserve"> </w:t>
      </w:r>
      <w:r>
        <w:rPr>
          <w:spacing w:val="15"/>
        </w:rPr>
        <w:t>、</w:t>
      </w:r>
      <w:r>
        <w:rPr>
          <w:spacing w:val="-34"/>
        </w:rPr>
        <w:t xml:space="preserve"> </w:t>
      </w:r>
      <w:r>
        <w:rPr>
          <w:spacing w:val="15"/>
        </w:rPr>
        <w:t>医学技术发展等情况对门诊</w:t>
      </w:r>
      <w:r>
        <w:t xml:space="preserve"> </w:t>
      </w:r>
      <w:r>
        <w:rPr>
          <w:spacing w:val="22"/>
        </w:rPr>
        <w:t>共济保障相关政策适时进行调整</w:t>
      </w:r>
      <w:r>
        <w:rPr>
          <w:spacing w:val="-18"/>
        </w:rPr>
        <w:t xml:space="preserve"> </w:t>
      </w:r>
      <w:r>
        <w:rPr>
          <w:spacing w:val="22"/>
        </w:rPr>
        <w:t>.</w:t>
      </w:r>
    </w:p>
    <w:p w14:paraId="678114F9">
      <w:pPr>
        <w:spacing w:line="281" w:lineRule="auto"/>
        <w:sectPr>
          <w:footerReference r:id="rId10" w:type="default"/>
          <w:pgSz w:w="11906" w:h="16838"/>
          <w:pgMar w:top="400" w:right="1552" w:bottom="1774" w:left="1577" w:header="0" w:footer="1475" w:gutter="0"/>
          <w:cols w:space="720" w:num="1"/>
        </w:sectPr>
      </w:pPr>
    </w:p>
    <w:p w14:paraId="36BF4AD3">
      <w:pPr>
        <w:spacing w:line="257" w:lineRule="auto"/>
        <w:rPr>
          <w:rFonts w:ascii="Arial"/>
          <w:sz w:val="21"/>
        </w:rPr>
      </w:pPr>
    </w:p>
    <w:p w14:paraId="1B14078E">
      <w:pPr>
        <w:spacing w:line="257" w:lineRule="auto"/>
        <w:rPr>
          <w:rFonts w:ascii="Arial"/>
          <w:sz w:val="21"/>
        </w:rPr>
      </w:pPr>
    </w:p>
    <w:p w14:paraId="7CA68421">
      <w:pPr>
        <w:spacing w:line="257" w:lineRule="auto"/>
        <w:rPr>
          <w:rFonts w:ascii="Arial"/>
          <w:sz w:val="21"/>
        </w:rPr>
      </w:pPr>
    </w:p>
    <w:p w14:paraId="79509309">
      <w:pPr>
        <w:spacing w:line="257" w:lineRule="auto"/>
        <w:rPr>
          <w:rFonts w:ascii="Arial"/>
          <w:sz w:val="21"/>
        </w:rPr>
      </w:pPr>
    </w:p>
    <w:p w14:paraId="18EC9171">
      <w:pPr>
        <w:spacing w:line="257" w:lineRule="auto"/>
        <w:rPr>
          <w:rFonts w:ascii="Arial"/>
          <w:sz w:val="21"/>
        </w:rPr>
      </w:pPr>
    </w:p>
    <w:p w14:paraId="1BE0C1B9">
      <w:pPr>
        <w:spacing w:line="258" w:lineRule="auto"/>
        <w:rPr>
          <w:rFonts w:ascii="Arial"/>
          <w:sz w:val="21"/>
        </w:rPr>
      </w:pPr>
    </w:p>
    <w:p w14:paraId="337BC4A0">
      <w:pPr>
        <w:pStyle w:val="2"/>
        <w:spacing w:before="125" w:line="205" w:lineRule="auto"/>
        <w:ind w:left="631"/>
      </w:pPr>
      <w:r>
        <w:rPr>
          <w:rFonts w:ascii="黑体" w:hAnsi="黑体" w:eastAsia="黑体" w:cs="黑体"/>
          <w:spacing w:val="22"/>
        </w:rPr>
        <w:t xml:space="preserve">第二十二条  </w:t>
      </w:r>
      <w:r>
        <w:rPr>
          <w:spacing w:val="22"/>
        </w:rPr>
        <w:t>本办法由省级医疗保障部门负责解释</w:t>
      </w:r>
      <w:r>
        <w:rPr>
          <w:spacing w:val="-19"/>
        </w:rPr>
        <w:t xml:space="preserve"> </w:t>
      </w:r>
      <w:r>
        <w:rPr>
          <w:spacing w:val="22"/>
        </w:rPr>
        <w:t>.</w:t>
      </w:r>
    </w:p>
    <w:p w14:paraId="0CF8F08E">
      <w:pPr>
        <w:pStyle w:val="2"/>
        <w:spacing w:before="161" w:line="270" w:lineRule="auto"/>
        <w:ind w:firstLine="631"/>
      </w:pPr>
      <w:r>
        <w:rPr>
          <w:rFonts w:ascii="黑体" w:hAnsi="黑体" w:eastAsia="黑体" w:cs="黑体"/>
          <w:spacing w:val="-10"/>
        </w:rPr>
        <w:t>第二十三条</w:t>
      </w:r>
      <w:r>
        <w:rPr>
          <w:rFonts w:ascii="黑体" w:hAnsi="黑体" w:eastAsia="黑体" w:cs="黑体"/>
          <w:spacing w:val="48"/>
        </w:rPr>
        <w:t xml:space="preserve">  </w:t>
      </w:r>
      <w:r>
        <w:rPr>
          <w:spacing w:val="-9"/>
        </w:rPr>
        <w:t>本办法</w:t>
      </w:r>
      <w:r>
        <w:rPr>
          <w:spacing w:val="27"/>
        </w:rPr>
        <w:t xml:space="preserve"> </w:t>
      </w:r>
      <w:r>
        <w:rPr>
          <w:spacing w:val="-9"/>
        </w:rPr>
        <w:t>自</w:t>
      </w:r>
      <w:r>
        <w:rPr>
          <w:spacing w:val="38"/>
        </w:rPr>
        <w:t xml:space="preserve"> </w:t>
      </w:r>
      <w:r>
        <w:rPr>
          <w:spacing w:val="-9"/>
          <w:position w:val="-2"/>
        </w:rPr>
        <w:t>2024</w:t>
      </w:r>
      <w:r>
        <w:rPr>
          <w:spacing w:val="50"/>
          <w:position w:val="-2"/>
        </w:rPr>
        <w:t xml:space="preserve"> </w:t>
      </w:r>
      <w:r>
        <w:rPr>
          <w:spacing w:val="-9"/>
        </w:rPr>
        <w:t>年</w:t>
      </w:r>
      <w:r>
        <w:rPr>
          <w:spacing w:val="44"/>
          <w:w w:val="101"/>
        </w:rPr>
        <w:t xml:space="preserve"> </w:t>
      </w:r>
      <w:r>
        <w:rPr>
          <w:spacing w:val="-9"/>
          <w:position w:val="-2"/>
        </w:rPr>
        <w:t>11</w:t>
      </w:r>
      <w:r>
        <w:rPr>
          <w:spacing w:val="73"/>
          <w:position w:val="-2"/>
        </w:rPr>
        <w:t xml:space="preserve"> </w:t>
      </w:r>
      <w:r>
        <w:rPr>
          <w:spacing w:val="-9"/>
        </w:rPr>
        <w:t>月</w:t>
      </w:r>
      <w:r>
        <w:rPr>
          <w:spacing w:val="45"/>
        </w:rPr>
        <w:t xml:space="preserve"> </w:t>
      </w:r>
      <w:r>
        <w:rPr>
          <w:spacing w:val="-9"/>
          <w:position w:val="-2"/>
        </w:rPr>
        <w:t>1</w:t>
      </w:r>
      <w:r>
        <w:rPr>
          <w:spacing w:val="22"/>
          <w:position w:val="-2"/>
        </w:rPr>
        <w:t xml:space="preserve">  </w:t>
      </w:r>
      <w:r>
        <w:rPr>
          <w:spacing w:val="-9"/>
        </w:rPr>
        <w:t>日</w:t>
      </w:r>
      <w:r>
        <w:rPr>
          <w:spacing w:val="-38"/>
        </w:rPr>
        <w:t xml:space="preserve"> </w:t>
      </w:r>
      <w:r>
        <w:rPr>
          <w:spacing w:val="-9"/>
        </w:rPr>
        <w:t>起施行</w:t>
      </w:r>
      <w:r>
        <w:rPr>
          <w:spacing w:val="-25"/>
        </w:rPr>
        <w:t xml:space="preserve"> </w:t>
      </w:r>
      <w:r>
        <w:rPr>
          <w:spacing w:val="-9"/>
          <w:position w:val="1"/>
        </w:rPr>
        <w:t xml:space="preserve">.  </w:t>
      </w:r>
      <w:r>
        <w:rPr>
          <w:spacing w:val="-9"/>
          <w:position w:val="-2"/>
        </w:rPr>
        <w:t xml:space="preserve">2021  </w:t>
      </w:r>
      <w:r>
        <w:rPr>
          <w:spacing w:val="-4"/>
        </w:rPr>
        <w:t>年</w:t>
      </w:r>
      <w:r>
        <w:t xml:space="preserve"> </w:t>
      </w:r>
      <w:r>
        <w:rPr>
          <w:spacing w:val="7"/>
          <w:position w:val="-3"/>
        </w:rPr>
        <w:t>12</w:t>
      </w:r>
      <w:r>
        <w:rPr>
          <w:spacing w:val="60"/>
          <w:position w:val="-3"/>
        </w:rPr>
        <w:t xml:space="preserve"> </w:t>
      </w:r>
      <w:r>
        <w:rPr>
          <w:spacing w:val="7"/>
        </w:rPr>
        <w:t xml:space="preserve">月 </w:t>
      </w:r>
      <w:r>
        <w:rPr>
          <w:spacing w:val="7"/>
          <w:position w:val="-3"/>
        </w:rPr>
        <w:t xml:space="preserve">22  </w:t>
      </w:r>
      <w:r>
        <w:rPr>
          <w:spacing w:val="7"/>
        </w:rPr>
        <w:t>日</w:t>
      </w:r>
      <w:r>
        <w:rPr>
          <w:spacing w:val="-47"/>
        </w:rPr>
        <w:t xml:space="preserve"> </w:t>
      </w:r>
      <w:r>
        <w:rPr>
          <w:spacing w:val="7"/>
        </w:rPr>
        <w:t>云南省人民政府办公厅印发的  «</w:t>
      </w:r>
      <w:r>
        <w:rPr>
          <w:spacing w:val="-13"/>
        </w:rPr>
        <w:t xml:space="preserve"> </w:t>
      </w:r>
      <w:r>
        <w:rPr>
          <w:spacing w:val="7"/>
        </w:rPr>
        <w:t>云南省职工</w:t>
      </w:r>
      <w:r>
        <w:rPr>
          <w:spacing w:val="-42"/>
        </w:rPr>
        <w:t xml:space="preserve"> </w:t>
      </w:r>
      <w:r>
        <w:rPr>
          <w:spacing w:val="7"/>
        </w:rPr>
        <w:t>基本医疗</w:t>
      </w:r>
      <w:r>
        <w:t xml:space="preserve"> </w:t>
      </w:r>
      <w:r>
        <w:rPr>
          <w:spacing w:val="12"/>
        </w:rPr>
        <w:t>保险门诊共济保障实施办法  (暂行)</w:t>
      </w:r>
      <w:r>
        <w:rPr>
          <w:spacing w:val="31"/>
        </w:rPr>
        <w:t xml:space="preserve">  </w:t>
      </w:r>
      <w:r>
        <w:rPr>
          <w:spacing w:val="12"/>
          <w:position w:val="1"/>
        </w:rPr>
        <w:t xml:space="preserve">»  </w:t>
      </w:r>
      <w:r>
        <w:rPr>
          <w:spacing w:val="12"/>
        </w:rPr>
        <w:t>(云政办规</w:t>
      </w:r>
      <w:r>
        <w:rPr>
          <w:spacing w:val="-58"/>
        </w:rPr>
        <w:t xml:space="preserve"> </w:t>
      </w:r>
      <w:r>
        <w:rPr>
          <w:spacing w:val="12"/>
          <w:position w:val="-1"/>
        </w:rPr>
        <w:t xml:space="preserve">〔2021〕 </w:t>
      </w:r>
      <w:r>
        <w:rPr>
          <w:spacing w:val="12"/>
          <w:position w:val="-3"/>
        </w:rPr>
        <w:t>1</w:t>
      </w:r>
      <w:r>
        <w:rPr>
          <w:spacing w:val="60"/>
          <w:position w:val="-3"/>
        </w:rPr>
        <w:t xml:space="preserve"> </w:t>
      </w:r>
      <w:r>
        <w:rPr>
          <w:spacing w:val="12"/>
        </w:rPr>
        <w:t>号)</w:t>
      </w:r>
      <w:r>
        <w:t xml:space="preserve"> </w:t>
      </w:r>
      <w:r>
        <w:rPr>
          <w:spacing w:val="7"/>
        </w:rPr>
        <w:t>同</w:t>
      </w:r>
      <w:r>
        <w:rPr>
          <w:spacing w:val="-22"/>
        </w:rPr>
        <w:t xml:space="preserve"> </w:t>
      </w:r>
      <w:r>
        <w:rPr>
          <w:spacing w:val="7"/>
        </w:rPr>
        <w:t>时废止</w:t>
      </w:r>
      <w:r>
        <w:rPr>
          <w:spacing w:val="-26"/>
        </w:rPr>
        <w:t xml:space="preserve"> </w:t>
      </w:r>
      <w:r>
        <w:rPr>
          <w:spacing w:val="7"/>
        </w:rPr>
        <w:t>.</w:t>
      </w:r>
    </w:p>
    <w:p w14:paraId="30318B7A">
      <w:pPr>
        <w:spacing w:line="270" w:lineRule="auto"/>
        <w:sectPr>
          <w:footerReference r:id="rId11" w:type="default"/>
          <w:pgSz w:w="11906" w:h="16838"/>
          <w:pgMar w:top="400" w:right="1560" w:bottom="1774" w:left="1573" w:header="0" w:footer="1474" w:gutter="0"/>
          <w:cols w:space="720" w:num="1"/>
        </w:sectPr>
      </w:pPr>
    </w:p>
    <w:p w14:paraId="4A469063">
      <w:pPr>
        <w:spacing w:before="3"/>
      </w:pPr>
    </w:p>
    <w:p w14:paraId="529B0922">
      <w:pPr>
        <w:spacing w:before="3"/>
      </w:pPr>
    </w:p>
    <w:p w14:paraId="4C5970E7">
      <w:pPr>
        <w:spacing w:before="3"/>
      </w:pPr>
    </w:p>
    <w:p w14:paraId="11521801">
      <w:pPr>
        <w:spacing w:before="3"/>
      </w:pPr>
    </w:p>
    <w:p w14:paraId="2BD60827">
      <w:pPr>
        <w:spacing w:before="3"/>
      </w:pPr>
    </w:p>
    <w:p w14:paraId="77EBB13B">
      <w:pPr>
        <w:spacing w:before="3"/>
      </w:pPr>
    </w:p>
    <w:p w14:paraId="5594FC56">
      <w:pPr>
        <w:spacing w:before="3"/>
      </w:pPr>
    </w:p>
    <w:p w14:paraId="0EF3CA44">
      <w:pPr>
        <w:spacing w:before="3"/>
      </w:pPr>
    </w:p>
    <w:p w14:paraId="2160228A">
      <w:pPr>
        <w:spacing w:before="3"/>
      </w:pPr>
    </w:p>
    <w:p w14:paraId="0D0E14CC">
      <w:pPr>
        <w:spacing w:before="3"/>
      </w:pPr>
    </w:p>
    <w:p w14:paraId="3560D82A">
      <w:pPr>
        <w:spacing w:before="3"/>
      </w:pPr>
    </w:p>
    <w:p w14:paraId="724EF765">
      <w:pPr>
        <w:spacing w:before="3"/>
      </w:pPr>
    </w:p>
    <w:p w14:paraId="6050C96C">
      <w:pPr>
        <w:spacing w:before="3"/>
      </w:pPr>
    </w:p>
    <w:p w14:paraId="05447C2F">
      <w:pPr>
        <w:spacing w:before="3"/>
      </w:pPr>
    </w:p>
    <w:p w14:paraId="2192F1AF">
      <w:pPr>
        <w:spacing w:before="3"/>
      </w:pPr>
    </w:p>
    <w:p w14:paraId="2FC5F1F6">
      <w:pPr>
        <w:spacing w:before="3"/>
      </w:pPr>
    </w:p>
    <w:p w14:paraId="51252B34">
      <w:pPr>
        <w:spacing w:before="3"/>
      </w:pPr>
    </w:p>
    <w:p w14:paraId="7AB42474">
      <w:pPr>
        <w:spacing w:before="3"/>
      </w:pPr>
    </w:p>
    <w:p w14:paraId="22357206">
      <w:pPr>
        <w:spacing w:before="3"/>
      </w:pPr>
    </w:p>
    <w:p w14:paraId="50BDCD7D">
      <w:pPr>
        <w:spacing w:before="3"/>
      </w:pPr>
    </w:p>
    <w:p w14:paraId="233F2828">
      <w:pPr>
        <w:spacing w:before="3"/>
      </w:pPr>
    </w:p>
    <w:p w14:paraId="634191C9">
      <w:pPr>
        <w:spacing w:before="3"/>
      </w:pPr>
    </w:p>
    <w:p w14:paraId="1FF0FFBD">
      <w:pPr>
        <w:spacing w:before="3"/>
      </w:pPr>
    </w:p>
    <w:p w14:paraId="454531BD">
      <w:pPr>
        <w:spacing w:before="3"/>
      </w:pPr>
    </w:p>
    <w:p w14:paraId="27AED28F">
      <w:pPr>
        <w:spacing w:before="3"/>
      </w:pPr>
    </w:p>
    <w:p w14:paraId="5F6FE0F7">
      <w:pPr>
        <w:spacing w:before="3"/>
      </w:pPr>
    </w:p>
    <w:p w14:paraId="06BD150F">
      <w:pPr>
        <w:spacing w:before="3"/>
      </w:pPr>
    </w:p>
    <w:p w14:paraId="792A6B0C">
      <w:pPr>
        <w:spacing w:before="3"/>
      </w:pPr>
    </w:p>
    <w:p w14:paraId="26ACAE80">
      <w:pPr>
        <w:spacing w:before="3"/>
      </w:pPr>
    </w:p>
    <w:p w14:paraId="4330F600">
      <w:pPr>
        <w:spacing w:before="3"/>
      </w:pPr>
    </w:p>
    <w:p w14:paraId="407E5E31">
      <w:pPr>
        <w:spacing w:before="3"/>
      </w:pPr>
    </w:p>
    <w:p w14:paraId="4DF8CA33">
      <w:pPr>
        <w:spacing w:before="3"/>
      </w:pPr>
    </w:p>
    <w:p w14:paraId="6397471F">
      <w:pPr>
        <w:spacing w:before="3"/>
      </w:pPr>
    </w:p>
    <w:p w14:paraId="52A66931">
      <w:pPr>
        <w:spacing w:before="3"/>
      </w:pPr>
    </w:p>
    <w:p w14:paraId="7109E44E">
      <w:pPr>
        <w:spacing w:before="3"/>
      </w:pPr>
    </w:p>
    <w:p w14:paraId="126A079F">
      <w:pPr>
        <w:spacing w:before="3"/>
      </w:pPr>
    </w:p>
    <w:p w14:paraId="3CE78BD2">
      <w:pPr>
        <w:spacing w:before="3"/>
      </w:pPr>
    </w:p>
    <w:p w14:paraId="316EC10F">
      <w:pPr>
        <w:spacing w:before="3"/>
      </w:pPr>
    </w:p>
    <w:p w14:paraId="0527F410">
      <w:pPr>
        <w:spacing w:before="2"/>
      </w:pPr>
    </w:p>
    <w:p w14:paraId="04E0CFE4">
      <w:pPr>
        <w:spacing w:before="2"/>
      </w:pPr>
    </w:p>
    <w:p w14:paraId="74A30FE9">
      <w:pPr>
        <w:spacing w:before="2"/>
      </w:pPr>
    </w:p>
    <w:p w14:paraId="3CE72813">
      <w:pPr>
        <w:spacing w:before="2"/>
      </w:pPr>
    </w:p>
    <w:p w14:paraId="371D377F">
      <w:pPr>
        <w:spacing w:before="2"/>
      </w:pPr>
    </w:p>
    <w:p w14:paraId="53526668">
      <w:pPr>
        <w:spacing w:before="2"/>
      </w:pPr>
    </w:p>
    <w:p w14:paraId="576FC8DC">
      <w:pPr>
        <w:spacing w:before="2"/>
      </w:pPr>
    </w:p>
    <w:p w14:paraId="7BE4A9F9">
      <w:pPr>
        <w:spacing w:before="2"/>
      </w:pPr>
    </w:p>
    <w:p w14:paraId="3C261E9B">
      <w:pPr>
        <w:spacing w:before="2"/>
      </w:pPr>
    </w:p>
    <w:p w14:paraId="46AEE7D5">
      <w:pPr>
        <w:spacing w:before="2"/>
      </w:pPr>
    </w:p>
    <w:p w14:paraId="28543D79">
      <w:pPr>
        <w:spacing w:before="2"/>
      </w:pPr>
    </w:p>
    <w:p w14:paraId="0FE0F16A">
      <w:pPr>
        <w:spacing w:before="2"/>
      </w:pPr>
    </w:p>
    <w:p w14:paraId="12A4BF78">
      <w:pPr>
        <w:spacing w:before="2"/>
      </w:pPr>
    </w:p>
    <w:p w14:paraId="5EB0FCD2">
      <w:pPr>
        <w:spacing w:before="2"/>
      </w:pPr>
    </w:p>
    <w:tbl>
      <w:tblPr>
        <w:tblStyle w:val="5"/>
        <w:tblW w:w="8803" w:type="dxa"/>
        <w:tblInd w:w="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9"/>
        <w:gridCol w:w="4354"/>
      </w:tblGrid>
      <w:tr w14:paraId="1A6C729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803" w:type="dxa"/>
            <w:gridSpan w:val="2"/>
            <w:tcBorders>
              <w:top w:val="single" w:color="231F20" w:sz="6" w:space="0"/>
              <w:bottom w:val="single" w:color="231F20" w:sz="2" w:space="0"/>
            </w:tcBorders>
            <w:vAlign w:val="top"/>
          </w:tcPr>
          <w:p w14:paraId="7607457F">
            <w:pPr>
              <w:pStyle w:val="6"/>
              <w:spacing w:before="159" w:line="237" w:lineRule="auto"/>
              <w:ind w:left="1166" w:right="293" w:hanging="859"/>
            </w:pPr>
            <w:r>
              <w:rPr>
                <w:spacing w:val="-6"/>
              </w:rPr>
              <w:t>抄送 :  省 委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各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部委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,  省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人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大 常 委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会</w:t>
            </w:r>
            <w:r>
              <w:rPr>
                <w:spacing w:val="-7"/>
              </w:rPr>
              <w:t xml:space="preserve"> 办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公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厅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,  省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政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协 办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公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厅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,   省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监</w:t>
            </w:r>
            <w:r>
              <w:t xml:space="preserve"> </w:t>
            </w:r>
            <w:r>
              <w:rPr>
                <w:spacing w:val="7"/>
              </w:rPr>
              <w:t>委</w:t>
            </w:r>
            <w:r>
              <w:rPr>
                <w:spacing w:val="-6"/>
              </w:rPr>
              <w:t xml:space="preserve"> </w:t>
            </w:r>
            <w:r>
              <w:rPr>
                <w:spacing w:val="7"/>
              </w:rPr>
              <w:t>,  省法院</w:t>
            </w:r>
            <w:r>
              <w:rPr>
                <w:spacing w:val="-16"/>
              </w:rPr>
              <w:t xml:space="preserve"> </w:t>
            </w:r>
            <w:r>
              <w:rPr>
                <w:spacing w:val="7"/>
              </w:rPr>
              <w:t>,  省检察院</w:t>
            </w:r>
            <w:r>
              <w:rPr>
                <w:spacing w:val="-40"/>
              </w:rPr>
              <w:t xml:space="preserve"> </w:t>
            </w:r>
            <w:r>
              <w:rPr>
                <w:spacing w:val="7"/>
              </w:rPr>
              <w:t>。</w:t>
            </w:r>
          </w:p>
        </w:tc>
      </w:tr>
      <w:tr w14:paraId="7085239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449" w:type="dxa"/>
            <w:tcBorders>
              <w:top w:val="single" w:color="231F20" w:sz="2" w:space="0"/>
              <w:bottom w:val="single" w:color="231F20" w:sz="6" w:space="0"/>
            </w:tcBorders>
            <w:vAlign w:val="top"/>
          </w:tcPr>
          <w:p w14:paraId="2B42FAF4">
            <w:pPr>
              <w:pStyle w:val="6"/>
              <w:spacing w:before="138" w:line="204" w:lineRule="auto"/>
              <w:ind w:left="304"/>
            </w:pPr>
            <w:r>
              <w:rPr>
                <w:spacing w:val="15"/>
              </w:rPr>
              <w:t>云南省人民政府办公厅</w:t>
            </w:r>
          </w:p>
        </w:tc>
        <w:tc>
          <w:tcPr>
            <w:tcW w:w="4354" w:type="dxa"/>
            <w:tcBorders>
              <w:top w:val="single" w:color="231F20" w:sz="2" w:space="0"/>
              <w:bottom w:val="single" w:color="231F20" w:sz="6" w:space="0"/>
            </w:tcBorders>
            <w:vAlign w:val="top"/>
          </w:tcPr>
          <w:p w14:paraId="05EB4DBE">
            <w:pPr>
              <w:pStyle w:val="6"/>
              <w:spacing w:before="139" w:line="203" w:lineRule="auto"/>
              <w:ind w:left="1506"/>
            </w:pPr>
            <w:r>
              <w:rPr>
                <w:spacing w:val="-24"/>
                <w:w w:val="97"/>
                <w:position w:val="-2"/>
              </w:rPr>
              <w:t>2024</w:t>
            </w:r>
            <w:r>
              <w:rPr>
                <w:spacing w:val="34"/>
                <w:w w:val="101"/>
                <w:position w:val="-2"/>
              </w:rPr>
              <w:t xml:space="preserve"> </w:t>
            </w:r>
            <w:r>
              <w:rPr>
                <w:spacing w:val="-24"/>
                <w:w w:val="97"/>
                <w:position w:val="1"/>
              </w:rPr>
              <w:t>年</w:t>
            </w:r>
            <w:r>
              <w:rPr>
                <w:spacing w:val="23"/>
                <w:w w:val="101"/>
                <w:position w:val="1"/>
              </w:rPr>
              <w:t xml:space="preserve"> </w:t>
            </w:r>
            <w:r>
              <w:rPr>
                <w:spacing w:val="-24"/>
                <w:w w:val="97"/>
                <w:position w:val="-2"/>
              </w:rPr>
              <w:t>9</w:t>
            </w:r>
            <w:r>
              <w:rPr>
                <w:spacing w:val="49"/>
                <w:position w:val="-2"/>
              </w:rPr>
              <w:t xml:space="preserve"> </w:t>
            </w:r>
            <w:r>
              <w:rPr>
                <w:spacing w:val="-24"/>
                <w:w w:val="97"/>
                <w:position w:val="1"/>
              </w:rPr>
              <w:t>月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4"/>
                <w:w w:val="97"/>
                <w:position w:val="-2"/>
              </w:rPr>
              <w:t>3</w:t>
            </w:r>
            <w:r>
              <w:rPr>
                <w:spacing w:val="11"/>
                <w:position w:val="-2"/>
              </w:rPr>
              <w:t xml:space="preserve">  </w:t>
            </w:r>
            <w:r>
              <w:rPr>
                <w:spacing w:val="-24"/>
                <w:w w:val="97"/>
                <w:position w:val="1"/>
              </w:rPr>
              <w:t>日</w:t>
            </w:r>
            <w:r>
              <w:rPr>
                <w:spacing w:val="-17"/>
                <w:position w:val="1"/>
              </w:rPr>
              <w:t xml:space="preserve"> </w:t>
            </w:r>
            <w:r>
              <w:rPr>
                <w:spacing w:val="-24"/>
                <w:w w:val="97"/>
                <w:position w:val="1"/>
              </w:rPr>
              <w:t>印发</w:t>
            </w:r>
          </w:p>
        </w:tc>
      </w:tr>
    </w:tbl>
    <w:p w14:paraId="15A97825">
      <w:pPr>
        <w:spacing w:line="180" w:lineRule="exact"/>
        <w:rPr>
          <w:rFonts w:ascii="Arial"/>
          <w:sz w:val="15"/>
        </w:rPr>
      </w:pPr>
    </w:p>
    <w:p w14:paraId="1F6DA532">
      <w:pPr>
        <w:spacing w:line="180" w:lineRule="exact"/>
        <w:rPr>
          <w:rFonts w:ascii="Arial" w:hAnsi="Arial" w:eastAsia="Arial" w:cs="Arial"/>
          <w:sz w:val="15"/>
          <w:szCs w:val="15"/>
        </w:rPr>
        <w:sectPr>
          <w:footerReference r:id="rId12" w:type="default"/>
          <w:pgSz w:w="11906" w:h="16838"/>
          <w:pgMar w:top="400" w:right="1551" w:bottom="400" w:left="1488" w:header="0" w:footer="0" w:gutter="0"/>
          <w:cols w:equalWidth="0" w:num="1">
            <w:col w:w="8866"/>
          </w:cols>
        </w:sectPr>
      </w:pPr>
    </w:p>
    <w:p w14:paraId="0C918A5E">
      <w:pPr>
        <w:tabs>
          <w:tab w:val="left" w:pos="720"/>
        </w:tabs>
        <w:spacing w:before="16"/>
        <w:ind w:left="458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68A0D8A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EBE461E">
      <w:pPr>
        <w:pStyle w:val="2"/>
        <w:spacing w:before="120" w:line="302" w:lineRule="exact"/>
        <w:rPr>
          <w:sz w:val="26"/>
          <w:szCs w:val="26"/>
        </w:rPr>
      </w:pPr>
      <w:r>
        <w:rPr>
          <w:spacing w:val="-11"/>
          <w:w w:val="93"/>
          <w:position w:val="-6"/>
          <w:sz w:val="26"/>
          <w:szCs w:val="26"/>
        </w:rPr>
        <w:t>8</w:t>
      </w:r>
      <w:r>
        <w:rPr>
          <w:spacing w:val="2"/>
          <w:position w:val="-6"/>
          <w:sz w:val="26"/>
          <w:szCs w:val="26"/>
        </w:rPr>
        <w:t xml:space="preserve">   </w:t>
      </w:r>
      <w:r>
        <w:rPr>
          <w:spacing w:val="-11"/>
          <w:w w:val="93"/>
          <w:position w:val="-2"/>
          <w:sz w:val="26"/>
          <w:szCs w:val="26"/>
        </w:rPr>
        <w:t>—</w:t>
      </w:r>
    </w:p>
    <w:p w14:paraId="2629A46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F680EDB">
      <w:pPr>
        <w:spacing w:line="679" w:lineRule="exact"/>
      </w:pPr>
      <w:r>
        <w:rPr>
          <w:position w:val="-13"/>
        </w:rPr>
        <w:drawing>
          <wp:inline distT="0" distB="0" distL="0" distR="0">
            <wp:extent cx="1799590" cy="4311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9996" cy="43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400" w:right="1551" w:bottom="400" w:left="1488" w:header="0" w:footer="0" w:gutter="0"/>
      <w:cols w:equalWidth="0" w:num="3">
        <w:col w:w="857" w:space="100"/>
        <w:col w:w="4687" w:space="100"/>
        <w:col w:w="31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D2B95">
    <w:pPr>
      <w:pStyle w:val="2"/>
      <w:spacing w:line="292" w:lineRule="exact"/>
      <w:ind w:left="375"/>
      <w:rPr>
        <w:sz w:val="26"/>
        <w:szCs w:val="26"/>
      </w:rPr>
    </w:pPr>
    <w:r>
      <w:rPr>
        <w:spacing w:val="-8"/>
        <w:w w:val="93"/>
        <w:position w:val="-2"/>
        <w:sz w:val="26"/>
        <w:szCs w:val="26"/>
      </w:rPr>
      <w:t>—</w:t>
    </w:r>
    <w:r>
      <w:rPr>
        <w:spacing w:val="2"/>
        <w:position w:val="-2"/>
        <w:sz w:val="26"/>
        <w:szCs w:val="26"/>
      </w:rPr>
      <w:t xml:space="preserve">   </w:t>
    </w:r>
    <w:r>
      <w:rPr>
        <w:spacing w:val="-8"/>
        <w:w w:val="93"/>
        <w:position w:val="-6"/>
        <w:sz w:val="26"/>
        <w:szCs w:val="26"/>
      </w:rPr>
      <w:t>2</w:t>
    </w:r>
    <w:r>
      <w:rPr>
        <w:spacing w:val="3"/>
        <w:position w:val="-6"/>
        <w:sz w:val="26"/>
        <w:szCs w:val="26"/>
      </w:rPr>
      <w:t xml:space="preserve">   </w:t>
    </w:r>
    <w:r>
      <w:rPr>
        <w:spacing w:val="-8"/>
        <w:w w:val="93"/>
        <w:position w:val="-2"/>
        <w:sz w:val="26"/>
        <w:szCs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900C4">
    <w:pPr>
      <w:pStyle w:val="2"/>
      <w:spacing w:line="286" w:lineRule="exact"/>
      <w:ind w:left="7264"/>
      <w:rPr>
        <w:sz w:val="26"/>
        <w:szCs w:val="26"/>
      </w:rPr>
    </w:pPr>
    <w:r>
      <w:rPr>
        <w:spacing w:val="-11"/>
        <w:w w:val="94"/>
        <w:position w:val="-1"/>
        <w:sz w:val="26"/>
        <w:szCs w:val="26"/>
      </w:rPr>
      <w:t>—</w:t>
    </w:r>
    <w:r>
      <w:rPr>
        <w:spacing w:val="2"/>
        <w:position w:val="-1"/>
        <w:sz w:val="26"/>
        <w:szCs w:val="26"/>
      </w:rPr>
      <w:t xml:space="preserve">   </w:t>
    </w:r>
    <w:r>
      <w:rPr>
        <w:spacing w:val="-11"/>
        <w:w w:val="94"/>
        <w:position w:val="-5"/>
        <w:sz w:val="26"/>
        <w:szCs w:val="26"/>
      </w:rPr>
      <w:t>3</w:t>
    </w:r>
    <w:r>
      <w:rPr>
        <w:spacing w:val="4"/>
        <w:position w:val="-5"/>
        <w:sz w:val="26"/>
        <w:szCs w:val="26"/>
      </w:rPr>
      <w:t xml:space="preserve">   </w:t>
    </w:r>
    <w:r>
      <w:rPr>
        <w:spacing w:val="-11"/>
        <w:w w:val="94"/>
        <w:position w:val="-1"/>
        <w:sz w:val="26"/>
        <w:szCs w:val="26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0F0E0">
    <w:pPr>
      <w:pStyle w:val="2"/>
      <w:spacing w:line="289" w:lineRule="exact"/>
      <w:ind w:left="372"/>
      <w:rPr>
        <w:sz w:val="26"/>
        <w:szCs w:val="26"/>
      </w:rPr>
    </w:pPr>
    <w:r>
      <w:rPr>
        <w:w w:val="91"/>
        <w:position w:val="-2"/>
        <w:sz w:val="26"/>
        <w:szCs w:val="26"/>
      </w:rPr>
      <w:t>—</w:t>
    </w:r>
    <w:r>
      <w:rPr>
        <w:spacing w:val="1"/>
        <w:position w:val="-2"/>
        <w:sz w:val="26"/>
        <w:szCs w:val="26"/>
      </w:rPr>
      <w:t xml:space="preserve">   </w:t>
    </w:r>
    <w:r>
      <w:rPr>
        <w:w w:val="91"/>
        <w:position w:val="-6"/>
        <w:sz w:val="26"/>
        <w:szCs w:val="26"/>
      </w:rPr>
      <w:t>4</w:t>
    </w:r>
    <w:r>
      <w:rPr>
        <w:spacing w:val="1"/>
        <w:position w:val="-6"/>
        <w:sz w:val="26"/>
        <w:szCs w:val="26"/>
      </w:rPr>
      <w:t xml:space="preserve">   </w:t>
    </w:r>
    <w:r>
      <w:rPr>
        <w:w w:val="91"/>
        <w:position w:val="-2"/>
        <w:sz w:val="26"/>
        <w:szCs w:val="26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6C609">
    <w:pPr>
      <w:pStyle w:val="2"/>
      <w:spacing w:line="288" w:lineRule="exact"/>
      <w:ind w:left="7266"/>
      <w:rPr>
        <w:sz w:val="26"/>
        <w:szCs w:val="26"/>
      </w:rPr>
    </w:pPr>
    <w:r>
      <w:rPr>
        <w:spacing w:val="-11"/>
        <w:w w:val="93"/>
        <w:position w:val="-1"/>
        <w:sz w:val="26"/>
        <w:szCs w:val="26"/>
      </w:rPr>
      <w:t>—</w:t>
    </w:r>
    <w:r>
      <w:rPr>
        <w:spacing w:val="4"/>
        <w:position w:val="-1"/>
        <w:sz w:val="26"/>
        <w:szCs w:val="26"/>
      </w:rPr>
      <w:t xml:space="preserve">   </w:t>
    </w:r>
    <w:r>
      <w:rPr>
        <w:spacing w:val="-11"/>
        <w:w w:val="93"/>
        <w:position w:val="-5"/>
        <w:sz w:val="26"/>
        <w:szCs w:val="26"/>
      </w:rPr>
      <w:t>5</w:t>
    </w:r>
    <w:r>
      <w:rPr>
        <w:spacing w:val="4"/>
        <w:position w:val="-5"/>
        <w:sz w:val="26"/>
        <w:szCs w:val="26"/>
      </w:rPr>
      <w:t xml:space="preserve">   </w:t>
    </w:r>
    <w:r>
      <w:rPr>
        <w:spacing w:val="-11"/>
        <w:w w:val="93"/>
        <w:position w:val="-1"/>
        <w:sz w:val="26"/>
        <w:szCs w:val="26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2127D">
    <w:pPr>
      <w:pStyle w:val="2"/>
      <w:spacing w:line="289" w:lineRule="exact"/>
      <w:ind w:left="369"/>
      <w:rPr>
        <w:sz w:val="26"/>
        <w:szCs w:val="26"/>
      </w:rPr>
    </w:pPr>
    <w:r>
      <w:rPr>
        <w:spacing w:val="-6"/>
        <w:w w:val="91"/>
        <w:position w:val="-1"/>
        <w:sz w:val="26"/>
        <w:szCs w:val="26"/>
      </w:rPr>
      <w:t>—</w:t>
    </w:r>
    <w:r>
      <w:rPr>
        <w:spacing w:val="4"/>
        <w:position w:val="-1"/>
        <w:sz w:val="26"/>
        <w:szCs w:val="26"/>
      </w:rPr>
      <w:t xml:space="preserve">   </w:t>
    </w:r>
    <w:r>
      <w:rPr>
        <w:spacing w:val="-6"/>
        <w:w w:val="91"/>
        <w:position w:val="-5"/>
        <w:sz w:val="26"/>
        <w:szCs w:val="26"/>
      </w:rPr>
      <w:t>6</w:t>
    </w:r>
    <w:r>
      <w:rPr>
        <w:spacing w:val="4"/>
        <w:position w:val="-5"/>
        <w:sz w:val="26"/>
        <w:szCs w:val="26"/>
      </w:rPr>
      <w:t xml:space="preserve">   </w:t>
    </w:r>
    <w:r>
      <w:rPr>
        <w:spacing w:val="-6"/>
        <w:w w:val="91"/>
        <w:position w:val="-1"/>
        <w:sz w:val="26"/>
        <w:szCs w:val="26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AC2BE">
    <w:pPr>
      <w:pStyle w:val="2"/>
      <w:spacing w:line="289" w:lineRule="exact"/>
      <w:ind w:left="7266"/>
      <w:rPr>
        <w:sz w:val="26"/>
        <w:szCs w:val="26"/>
      </w:rPr>
    </w:pPr>
    <w:r>
      <w:rPr>
        <w:spacing w:val="-8"/>
        <w:w w:val="93"/>
        <w:position w:val="-2"/>
        <w:sz w:val="26"/>
        <w:szCs w:val="26"/>
      </w:rPr>
      <w:t>—</w:t>
    </w:r>
    <w:r>
      <w:rPr>
        <w:spacing w:val="2"/>
        <w:position w:val="-2"/>
        <w:sz w:val="26"/>
        <w:szCs w:val="26"/>
      </w:rPr>
      <w:t xml:space="preserve">   </w:t>
    </w:r>
    <w:r>
      <w:rPr>
        <w:spacing w:val="-8"/>
        <w:w w:val="93"/>
        <w:position w:val="-6"/>
        <w:sz w:val="26"/>
        <w:szCs w:val="26"/>
      </w:rPr>
      <w:t>7</w:t>
    </w:r>
    <w:r>
      <w:rPr>
        <w:spacing w:val="3"/>
        <w:position w:val="-6"/>
        <w:sz w:val="26"/>
        <w:szCs w:val="26"/>
      </w:rPr>
      <w:t xml:space="preserve">   </w:t>
    </w:r>
    <w:r>
      <w:rPr>
        <w:spacing w:val="-8"/>
        <w:w w:val="93"/>
        <w:position w:val="-2"/>
        <w:sz w:val="26"/>
        <w:szCs w:val="26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3AE0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E96D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5YjEyZTdiMTk1ZDQwMjZjNDRmMDczMDgwMWUwYzkifQ=="/>
  </w:docVars>
  <w:rsids>
    <w:rsidRoot w:val="00000000"/>
    <w:rsid w:val="340C4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2370</Words>
  <Characters>2410</Characters>
  <TotalTime>3</TotalTime>
  <ScaleCrop>false</ScaleCrop>
  <LinksUpToDate>false</LinksUpToDate>
  <CharactersWithSpaces>3081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2024-09-03T14:43:00Z</dcterms:created>
  <dc:creator>作者</dc:creator>
  <cp:keywords>关键字</cp:keywords>
  <cp:lastModifiedBy>WPS</cp:lastModifiedBy>
  <dcterms:modified xsi:type="dcterms:W3CDTF">2024-11-04T02:14:46Z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2024-11-04T10:10:47Z</vt:filetime>
  </property>
  <property fmtid="{D5CDD505-2E9C-101B-9397-08002B2CF9AE}" pid="4" name="KSOProductBuildVer">
    <vt:lpwstr>2052-12.1.0.18608</vt:lpwstr>
  </property>
  <property fmtid="{D5CDD505-2E9C-101B-9397-08002B2CF9AE}" pid="5" name="ICV">
    <vt:lpwstr>C640DE545469431688326B20C98B83DB_12</vt:lpwstr>
  </property>
</Properties>
</file>