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9B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昆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明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经开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阿拉昆明市官渡区顺源成家具经营部</w:t>
      </w:r>
    </w:p>
    <w:p w14:paraId="3EC5F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“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•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”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事故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调查报告</w:t>
      </w:r>
    </w:p>
    <w:p w14:paraId="4E5AEC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0967AC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0A50A1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80" w:firstLineChars="20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427428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80" w:firstLineChars="20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2026E1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80" w:firstLineChars="20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620B13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20" w:firstLineChars="200"/>
        <w:rPr>
          <w:rFonts w:hint="eastAsia"/>
        </w:rPr>
      </w:pPr>
    </w:p>
    <w:p w14:paraId="307A1E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635FCDC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编制单位：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昆明经济技术开发区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管委会事故调查组</w:t>
      </w:r>
    </w:p>
    <w:p w14:paraId="5AA1009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20" w:firstLineChars="200"/>
        <w:jc w:val="left"/>
        <w:rPr>
          <w:rFonts w:hint="eastAsia"/>
          <w:lang w:eastAsia="zh-CN"/>
        </w:rPr>
      </w:pPr>
    </w:p>
    <w:p w14:paraId="726CC1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编制时间：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2023年 月 日</w:t>
      </w:r>
    </w:p>
    <w:p w14:paraId="2ED69C5B">
      <w:pPr>
        <w:pStyle w:val="2"/>
        <w:outlineLvl w:val="9"/>
        <w:sectPr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="Times New Roman"/>
          <w:kern w:val="2"/>
          <w:sz w:val="21"/>
          <w:lang w:val="en-US" w:eastAsia="zh-CN" w:bidi="ar-SA"/>
        </w:rPr>
        <w:id w:val="147465175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="Times New Roman"/>
          <w:kern w:val="2"/>
          <w:sz w:val="21"/>
          <w:lang w:val="en-US" w:eastAsia="zh-CN" w:bidi="ar-SA"/>
        </w:rPr>
      </w:sdtEndPr>
      <w:sdtContent>
        <w:p w14:paraId="058108BC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360" w:lineRule="auto"/>
            <w:ind w:left="0" w:leftChars="0" w:right="0" w:rightChars="0" w:firstLine="0" w:firstLineChars="0"/>
            <w:jc w:val="center"/>
            <w:textAlignment w:val="auto"/>
            <w:rPr>
              <w:rFonts w:ascii="宋体" w:hAnsi="宋体" w:eastAsia="宋体" w:cs="Times New Roman"/>
              <w:kern w:val="2"/>
              <w:sz w:val="21"/>
              <w:lang w:val="en-US" w:eastAsia="zh-CN" w:bidi="ar-SA"/>
            </w:rPr>
          </w:pPr>
        </w:p>
        <w:p w14:paraId="6B6AEAB9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360" w:lineRule="auto"/>
            <w:ind w:left="0" w:leftChars="0" w:right="0" w:rightChars="0" w:firstLine="0" w:firstLineChars="0"/>
            <w:jc w:val="center"/>
            <w:textAlignment w:val="auto"/>
            <w:rPr>
              <w:rFonts w:ascii="宋体" w:hAnsi="宋体" w:eastAsia="宋体" w:cs="Times New Roman"/>
              <w:kern w:val="2"/>
              <w:sz w:val="21"/>
              <w:lang w:val="en-US" w:eastAsia="zh-CN" w:bidi="ar-SA"/>
            </w:rPr>
          </w:pPr>
        </w:p>
        <w:p w14:paraId="07D49864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360" w:lineRule="auto"/>
            <w:ind w:left="0" w:leftChars="0" w:right="0" w:rightChars="0" w:firstLine="0" w:firstLineChars="0"/>
            <w:jc w:val="center"/>
            <w:textAlignment w:val="auto"/>
            <w:rPr>
              <w:rFonts w:ascii="宋体" w:hAnsi="宋体" w:eastAsia="宋体" w:cs="Times New Roman"/>
              <w:kern w:val="2"/>
              <w:sz w:val="21"/>
              <w:lang w:val="en-US" w:eastAsia="zh-CN" w:bidi="ar-SA"/>
            </w:rPr>
          </w:pPr>
        </w:p>
        <w:p w14:paraId="364AD0A5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360" w:lineRule="auto"/>
            <w:ind w:left="0" w:leftChars="0" w:right="0" w:rightChars="0" w:firstLine="0" w:firstLineChars="0"/>
            <w:jc w:val="center"/>
            <w:textAlignment w:val="auto"/>
            <w:rPr>
              <w:rFonts w:ascii="宋体" w:hAnsi="宋体" w:eastAsia="宋体"/>
              <w:b/>
              <w:bCs/>
              <w:sz w:val="32"/>
              <w:szCs w:val="32"/>
            </w:rPr>
          </w:pPr>
          <w:r>
            <w:rPr>
              <w:rFonts w:ascii="宋体" w:hAnsi="宋体" w:eastAsia="宋体"/>
              <w:b/>
              <w:bCs/>
              <w:sz w:val="32"/>
              <w:szCs w:val="32"/>
            </w:rPr>
            <w:t>目录</w:t>
          </w:r>
        </w:p>
        <w:p w14:paraId="3E8E11AC">
          <w:pPr>
            <w:pStyle w:val="12"/>
          </w:pPr>
        </w:p>
        <w:p w14:paraId="7B50CB06">
          <w:pPr>
            <w:pStyle w:val="8"/>
            <w:tabs>
              <w:tab w:val="right" w:leader="dot" w:pos="8845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begin"/>
          </w:r>
          <w:r>
            <w:rPr>
              <w:rFonts w:hint="eastAsia" w:ascii="黑体" w:hAnsi="黑体" w:eastAsia="黑体" w:cs="黑体"/>
              <w:sz w:val="24"/>
              <w:szCs w:val="24"/>
            </w:rPr>
            <w:instrText xml:space="preserve"> HYPERLINK \l _Toc32231 </w:instrText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  <w:lang w:val="en-US" w:eastAsia="zh-CN"/>
            </w:rPr>
            <w:t>一、事故基本情况</w:t>
          </w:r>
          <w:r>
            <w:rPr>
              <w:rFonts w:hint="eastAsia" w:ascii="黑体" w:hAnsi="黑体" w:eastAsia="黑体" w:cs="黑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kern w:val="2"/>
              <w:sz w:val="24"/>
              <w:szCs w:val="24"/>
              <w:lang w:val="en-US" w:eastAsia="zh-CN" w:bidi="ar-SA"/>
            </w:rPr>
            <w:instrText xml:space="preserve"> PAGEREF _Toc32231 \h </w:instrText>
          </w:r>
          <w:r>
            <w:rPr>
              <w:rFonts w:hint="eastAsia" w:ascii="宋体" w:hAnsi="宋体" w:eastAsia="宋体" w:cs="宋体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kern w:val="2"/>
              <w:sz w:val="24"/>
              <w:szCs w:val="24"/>
              <w:lang w:val="en-US" w:eastAsia="zh-CN" w:bidi="ar-SA"/>
            </w:rPr>
            <w:t>- 3 -</w:t>
          </w:r>
          <w:r>
            <w:rPr>
              <w:rFonts w:hint="eastAsia" w:ascii="宋体" w:hAnsi="宋体" w:eastAsia="宋体" w:cs="宋体"/>
              <w:kern w:val="2"/>
              <w:sz w:val="24"/>
              <w:szCs w:val="24"/>
              <w:lang w:val="en-US" w:eastAsia="zh-CN" w:bidi="ar-SA"/>
            </w:rPr>
            <w:fldChar w:fldCharType="end"/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end"/>
          </w:r>
        </w:p>
        <w:p w14:paraId="39BA065C">
          <w:pPr>
            <w:pStyle w:val="9"/>
            <w:tabs>
              <w:tab w:val="right" w:leader="dot" w:pos="8845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_Toc17268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i w:val="0"/>
              <w:caps w:val="0"/>
              <w:spacing w:val="0"/>
              <w:w w:val="100"/>
              <w:kern w:val="2"/>
              <w:sz w:val="24"/>
              <w:szCs w:val="24"/>
              <w:lang w:val="en-US" w:eastAsia="zh-CN" w:bidi="ar-SA"/>
            </w:rPr>
            <w:t>（一）事故发生单位概况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_Toc17268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- 3 -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2B1F7A63">
          <w:pPr>
            <w:pStyle w:val="9"/>
            <w:tabs>
              <w:tab w:val="right" w:leader="dot" w:pos="8845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_Toc16954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i w:val="0"/>
              <w:caps w:val="0"/>
              <w:spacing w:val="0"/>
              <w:w w:val="100"/>
              <w:kern w:val="2"/>
              <w:sz w:val="24"/>
              <w:szCs w:val="24"/>
              <w:lang w:val="en-US" w:eastAsia="zh-CN" w:bidi="ar-SA"/>
            </w:rPr>
            <w:t>（二）事故发生单位安全管理情况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_Toc16954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- 4 -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4025C4ED">
          <w:pPr>
            <w:pStyle w:val="9"/>
            <w:tabs>
              <w:tab w:val="right" w:leader="dot" w:pos="8845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_Toc28051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i w:val="0"/>
              <w:caps w:val="0"/>
              <w:spacing w:val="0"/>
              <w:w w:val="100"/>
              <w:kern w:val="2"/>
              <w:sz w:val="24"/>
              <w:szCs w:val="24"/>
              <w:lang w:val="en-US" w:eastAsia="zh-CN" w:bidi="ar-SA"/>
            </w:rPr>
            <w:t>（三）事故发生经过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_Toc28051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- 4 -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3C1B025D">
          <w:pPr>
            <w:pStyle w:val="9"/>
            <w:tabs>
              <w:tab w:val="right" w:leader="dot" w:pos="8845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_Toc29369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i w:val="0"/>
              <w:caps w:val="0"/>
              <w:spacing w:val="0"/>
              <w:w w:val="100"/>
              <w:kern w:val="2"/>
              <w:sz w:val="24"/>
              <w:szCs w:val="24"/>
              <w:lang w:val="en-US" w:eastAsia="zh-CN" w:bidi="ar-SA"/>
            </w:rPr>
            <w:t>（四）事故现场情况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_Toc29369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- 4 -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0741737D">
          <w:pPr>
            <w:pStyle w:val="9"/>
            <w:tabs>
              <w:tab w:val="right" w:leader="dot" w:pos="8845"/>
            </w:tabs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_Toc4896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i w:val="0"/>
              <w:caps w:val="0"/>
              <w:spacing w:val="0"/>
              <w:w w:val="100"/>
              <w:kern w:val="2"/>
              <w:sz w:val="24"/>
              <w:szCs w:val="24"/>
              <w:lang w:val="en-US" w:eastAsia="zh-CN" w:bidi="ar-SA"/>
            </w:rPr>
            <w:t>（五）人员伤亡和直接经济损失情况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_Toc4896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- 5 -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2A9CE76A">
          <w:pPr>
            <w:pStyle w:val="8"/>
            <w:tabs>
              <w:tab w:val="right" w:leader="dot" w:pos="8845"/>
            </w:tabs>
            <w:rPr>
              <w:rFonts w:hint="eastAsia" w:ascii="黑体" w:hAnsi="黑体" w:eastAsia="黑体" w:cs="黑体"/>
              <w:sz w:val="24"/>
              <w:szCs w:val="24"/>
              <w:lang w:val="en-US" w:eastAsia="zh-CN"/>
            </w:rPr>
          </w:pPr>
          <w:r>
            <w:rPr>
              <w:rFonts w:hint="eastAsia" w:ascii="黑体" w:hAnsi="黑体" w:eastAsia="黑体" w:cs="黑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sz w:val="24"/>
              <w:szCs w:val="24"/>
              <w:lang w:val="en-US" w:eastAsia="zh-CN"/>
            </w:rPr>
            <w:instrText xml:space="preserve"> HYPERLINK \l _Toc4628 </w:instrText>
          </w:r>
          <w:r>
            <w:rPr>
              <w:rFonts w:hint="eastAsia" w:ascii="黑体" w:hAnsi="黑体" w:eastAsia="黑体" w:cs="黑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  <w:lang w:val="en-US" w:eastAsia="zh-CN"/>
            </w:rPr>
            <w:t>二、</w:t>
          </w:r>
          <w:r>
            <w:rPr>
              <w:rFonts w:hint="default" w:ascii="黑体" w:hAnsi="黑体" w:eastAsia="黑体" w:cs="黑体"/>
              <w:sz w:val="24"/>
              <w:szCs w:val="24"/>
              <w:lang w:val="en-US" w:eastAsia="zh-CN"/>
            </w:rPr>
            <w:t>事故应急处置及评估情况</w:t>
          </w:r>
          <w:r>
            <w:rPr>
              <w:rFonts w:hint="eastAsia" w:ascii="黑体" w:hAnsi="黑体" w:eastAsia="黑体" w:cs="黑体"/>
              <w:sz w:val="24"/>
              <w:szCs w:val="24"/>
              <w:lang w:val="en-US" w:eastAsia="zh-CN"/>
            </w:rPr>
            <w:tab/>
          </w:r>
          <w:r>
            <w:rPr>
              <w:rFonts w:hint="eastAsia" w:ascii="宋体" w:hAnsi="宋体" w:eastAsia="宋体" w:cs="宋体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kern w:val="2"/>
              <w:sz w:val="24"/>
              <w:szCs w:val="24"/>
              <w:lang w:val="en-US" w:eastAsia="zh-CN" w:bidi="ar-SA"/>
            </w:rPr>
            <w:instrText xml:space="preserve"> PAGEREF _Toc4628 \h </w:instrText>
          </w:r>
          <w:r>
            <w:rPr>
              <w:rFonts w:hint="eastAsia" w:ascii="宋体" w:hAnsi="宋体" w:eastAsia="宋体" w:cs="宋体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kern w:val="2"/>
              <w:sz w:val="24"/>
              <w:szCs w:val="24"/>
              <w:lang w:val="en-US" w:eastAsia="zh-CN" w:bidi="ar-SA"/>
            </w:rPr>
            <w:t>- 5 -</w:t>
          </w:r>
          <w:r>
            <w:rPr>
              <w:rFonts w:hint="eastAsia" w:ascii="宋体" w:hAnsi="宋体" w:eastAsia="宋体" w:cs="宋体"/>
              <w:kern w:val="2"/>
              <w:sz w:val="24"/>
              <w:szCs w:val="24"/>
              <w:lang w:val="en-US" w:eastAsia="zh-CN" w:bidi="ar-SA"/>
            </w:rPr>
            <w:fldChar w:fldCharType="end"/>
          </w:r>
          <w:r>
            <w:rPr>
              <w:rFonts w:hint="eastAsia" w:ascii="黑体" w:hAnsi="黑体" w:eastAsia="黑体" w:cs="黑体"/>
              <w:sz w:val="24"/>
              <w:szCs w:val="24"/>
              <w:lang w:val="en-US" w:eastAsia="zh-CN"/>
            </w:rPr>
            <w:fldChar w:fldCharType="end"/>
          </w:r>
        </w:p>
        <w:p w14:paraId="6C1E1B13">
          <w:pPr>
            <w:pStyle w:val="9"/>
            <w:tabs>
              <w:tab w:val="right" w:leader="dot" w:pos="8845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_Toc26034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i w:val="0"/>
              <w:caps w:val="0"/>
              <w:spacing w:val="0"/>
              <w:w w:val="100"/>
              <w:kern w:val="2"/>
              <w:sz w:val="24"/>
              <w:szCs w:val="24"/>
              <w:lang w:val="en-US" w:eastAsia="zh-CN" w:bidi="ar-SA"/>
            </w:rPr>
            <w:t>（一）事故信息接报及响应情况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_Toc26034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- 5 -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14239B57">
          <w:pPr>
            <w:pStyle w:val="9"/>
            <w:tabs>
              <w:tab w:val="right" w:leader="dot" w:pos="8845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_Toc26267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i w:val="0"/>
              <w:caps w:val="0"/>
              <w:spacing w:val="0"/>
              <w:w w:val="100"/>
              <w:kern w:val="2"/>
              <w:sz w:val="24"/>
              <w:szCs w:val="24"/>
              <w:lang w:val="en-US" w:eastAsia="zh-CN" w:bidi="ar-SA"/>
            </w:rPr>
            <w:t>（二）事故现场应急处置情况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_Toc26267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- 5 -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3AD2EE28">
          <w:pPr>
            <w:pStyle w:val="9"/>
            <w:tabs>
              <w:tab w:val="right" w:leader="dot" w:pos="8845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_Toc26885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i w:val="0"/>
              <w:caps w:val="0"/>
              <w:spacing w:val="0"/>
              <w:w w:val="100"/>
              <w:kern w:val="2"/>
              <w:sz w:val="24"/>
              <w:szCs w:val="24"/>
              <w:lang w:val="en-US" w:eastAsia="zh-CN" w:bidi="ar-SA"/>
            </w:rPr>
            <w:t>（三）医疗救治和善后情况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_Toc26885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- 5 -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2A89CBE8">
          <w:pPr>
            <w:pStyle w:val="9"/>
            <w:tabs>
              <w:tab w:val="right" w:leader="dot" w:pos="8845"/>
            </w:tabs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_Toc10502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i w:val="0"/>
              <w:caps w:val="0"/>
              <w:spacing w:val="0"/>
              <w:w w:val="100"/>
              <w:kern w:val="2"/>
              <w:sz w:val="24"/>
              <w:szCs w:val="24"/>
              <w:lang w:val="en-US" w:eastAsia="zh-CN" w:bidi="ar-SA"/>
            </w:rPr>
            <w:t>（四）事故应急处置评估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_Toc10502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- 6 -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307483C6">
          <w:pPr>
            <w:pStyle w:val="8"/>
            <w:tabs>
              <w:tab w:val="right" w:leader="dot" w:pos="8845"/>
            </w:tabs>
          </w:pPr>
          <w:r>
            <w:rPr>
              <w:rFonts w:hint="eastAsia" w:ascii="黑体" w:hAnsi="黑体" w:eastAsia="黑体" w:cs="黑体"/>
              <w:sz w:val="24"/>
              <w:szCs w:val="24"/>
            </w:rPr>
            <w:fldChar w:fldCharType="begin"/>
          </w:r>
          <w:r>
            <w:rPr>
              <w:rFonts w:hint="eastAsia" w:ascii="黑体" w:hAnsi="黑体" w:eastAsia="黑体" w:cs="黑体"/>
              <w:sz w:val="24"/>
              <w:szCs w:val="24"/>
            </w:rPr>
            <w:instrText xml:space="preserve"> HYPERLINK \l _Toc20281 </w:instrText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  <w:lang w:val="en-US" w:eastAsia="zh-CN"/>
            </w:rPr>
            <w:t>三、事故原因分析</w:t>
          </w:r>
          <w:r>
            <w:rPr>
              <w:rFonts w:hint="eastAsia" w:ascii="黑体" w:hAnsi="黑体" w:eastAsia="黑体" w:cs="黑体"/>
              <w:sz w:val="24"/>
              <w:szCs w:val="24"/>
            </w:rPr>
            <w:tab/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begin"/>
          </w:r>
          <w:r>
            <w:rPr>
              <w:rFonts w:hint="eastAsia" w:ascii="黑体" w:hAnsi="黑体" w:eastAsia="黑体" w:cs="黑体"/>
              <w:sz w:val="24"/>
              <w:szCs w:val="24"/>
            </w:rPr>
            <w:instrText xml:space="preserve"> PAGEREF _Toc20281 \h </w:instrText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</w:rPr>
            <w:t>- 6 -</w:t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end"/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end"/>
          </w:r>
        </w:p>
        <w:p w14:paraId="04198B62">
          <w:pPr>
            <w:pStyle w:val="9"/>
            <w:tabs>
              <w:tab w:val="right" w:leader="dot" w:pos="8845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_Toc13871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（一）</w:t>
          </w:r>
          <w:r>
            <w:rPr>
              <w:rFonts w:hint="default" w:ascii="宋体" w:hAnsi="宋体" w:eastAsia="宋体" w:cs="宋体"/>
              <w:sz w:val="24"/>
              <w:szCs w:val="24"/>
              <w:lang w:val="en-US" w:eastAsia="zh-CN"/>
            </w:rPr>
            <w:t>直接原因分析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_Toc13871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- 6 -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6A8806E4">
          <w:pPr>
            <w:pStyle w:val="9"/>
            <w:tabs>
              <w:tab w:val="right" w:leader="dot" w:pos="8845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_Toc4110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（二）</w:t>
          </w:r>
          <w:r>
            <w:rPr>
              <w:rFonts w:hint="default" w:ascii="宋体" w:hAnsi="宋体" w:eastAsia="宋体" w:cs="宋体"/>
              <w:sz w:val="24"/>
              <w:szCs w:val="24"/>
              <w:lang w:val="en-US" w:eastAsia="zh-CN"/>
            </w:rPr>
            <w:t>事故相关检验检测和鉴定情况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_Toc4110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- 6 -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16D06CF4">
          <w:pPr>
            <w:pStyle w:val="9"/>
            <w:tabs>
              <w:tab w:val="right" w:leader="dot" w:pos="8845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_Toc17377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（三）</w:t>
          </w:r>
          <w:r>
            <w:rPr>
              <w:rFonts w:hint="default" w:ascii="宋体" w:hAnsi="宋体" w:eastAsia="宋体" w:cs="宋体"/>
              <w:sz w:val="24"/>
              <w:szCs w:val="24"/>
              <w:lang w:val="en-US" w:eastAsia="zh-CN"/>
            </w:rPr>
            <w:t>其他可能因素排除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_Toc17377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- 6 -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57632AA8">
          <w:pPr>
            <w:pStyle w:val="9"/>
            <w:tabs>
              <w:tab w:val="right" w:leader="dot" w:pos="8845"/>
            </w:tabs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_Toc23301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（四）</w:t>
          </w:r>
          <w:r>
            <w:rPr>
              <w:rFonts w:hint="default" w:ascii="宋体" w:hAnsi="宋体" w:eastAsia="宋体" w:cs="宋体"/>
              <w:sz w:val="24"/>
              <w:szCs w:val="24"/>
              <w:lang w:val="en-US" w:eastAsia="zh-CN"/>
            </w:rPr>
            <w:t>间接原因分析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_Toc23301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- 7 -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50B33F1A">
          <w:pPr>
            <w:pStyle w:val="8"/>
            <w:tabs>
              <w:tab w:val="right" w:leader="dot" w:pos="8845"/>
            </w:tabs>
            <w:rPr>
              <w:rFonts w:hint="eastAsia" w:ascii="黑体" w:hAnsi="黑体" w:eastAsia="黑体" w:cs="黑体"/>
              <w:sz w:val="24"/>
              <w:szCs w:val="24"/>
            </w:rPr>
          </w:pPr>
          <w:r>
            <w:rPr>
              <w:rFonts w:hint="eastAsia" w:ascii="黑体" w:hAnsi="黑体" w:eastAsia="黑体" w:cs="黑体"/>
              <w:sz w:val="24"/>
              <w:szCs w:val="24"/>
            </w:rPr>
            <w:fldChar w:fldCharType="begin"/>
          </w:r>
          <w:r>
            <w:rPr>
              <w:rFonts w:hint="eastAsia" w:ascii="黑体" w:hAnsi="黑体" w:eastAsia="黑体" w:cs="黑体"/>
              <w:sz w:val="24"/>
              <w:szCs w:val="24"/>
            </w:rPr>
            <w:instrText xml:space="preserve"> HYPERLINK \l _Toc22770 </w:instrText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  <w:lang w:val="en-US" w:eastAsia="zh-CN" w:bidi="ar-SA"/>
            </w:rPr>
            <w:t>四、</w:t>
          </w:r>
          <w:r>
            <w:rPr>
              <w:rFonts w:hint="eastAsia" w:ascii="黑体" w:hAnsi="黑体" w:eastAsia="黑体" w:cs="黑体"/>
              <w:sz w:val="24"/>
              <w:szCs w:val="24"/>
              <w:lang w:val="en-US" w:eastAsia="zh-CN"/>
            </w:rPr>
            <w:t>有关责任单位存在主要问题</w:t>
          </w:r>
          <w:r>
            <w:rPr>
              <w:rFonts w:hint="eastAsia" w:ascii="黑体" w:hAnsi="黑体" w:eastAsia="黑体" w:cs="黑体"/>
              <w:sz w:val="24"/>
              <w:szCs w:val="24"/>
            </w:rPr>
            <w:tab/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begin"/>
          </w:r>
          <w:r>
            <w:rPr>
              <w:rFonts w:hint="eastAsia" w:ascii="黑体" w:hAnsi="黑体" w:eastAsia="黑体" w:cs="黑体"/>
              <w:sz w:val="24"/>
              <w:szCs w:val="24"/>
            </w:rPr>
            <w:instrText xml:space="preserve"> PAGEREF _Toc22770 \h </w:instrText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</w:rPr>
            <w:t>- 7 -</w:t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end"/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end"/>
          </w:r>
        </w:p>
        <w:p w14:paraId="6FD51578">
          <w:pPr>
            <w:pStyle w:val="8"/>
            <w:tabs>
              <w:tab w:val="right" w:leader="dot" w:pos="8845"/>
            </w:tabs>
            <w:rPr>
              <w:rFonts w:hint="eastAsia" w:ascii="黑体" w:hAnsi="黑体" w:eastAsia="黑体" w:cs="黑体"/>
              <w:sz w:val="24"/>
              <w:szCs w:val="24"/>
            </w:rPr>
          </w:pPr>
          <w:r>
            <w:rPr>
              <w:rFonts w:hint="eastAsia" w:ascii="黑体" w:hAnsi="黑体" w:eastAsia="黑体" w:cs="黑体"/>
              <w:sz w:val="24"/>
              <w:szCs w:val="24"/>
            </w:rPr>
            <w:fldChar w:fldCharType="begin"/>
          </w:r>
          <w:r>
            <w:rPr>
              <w:rFonts w:hint="eastAsia" w:ascii="黑体" w:hAnsi="黑体" w:eastAsia="黑体" w:cs="黑体"/>
              <w:sz w:val="24"/>
              <w:szCs w:val="24"/>
            </w:rPr>
            <w:instrText xml:space="preserve"> HYPERLINK \l _Toc17296 </w:instrText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  <w:lang w:val="en-US" w:eastAsia="zh-CN"/>
            </w:rPr>
            <w:t>五、对有关责任人员和责任单位的处理建议</w:t>
          </w:r>
          <w:r>
            <w:rPr>
              <w:rFonts w:hint="eastAsia" w:ascii="黑体" w:hAnsi="黑体" w:eastAsia="黑体" w:cs="黑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kern w:val="2"/>
              <w:sz w:val="24"/>
              <w:szCs w:val="24"/>
              <w:lang w:val="en-US" w:eastAsia="zh-CN" w:bidi="ar-SA"/>
            </w:rPr>
            <w:instrText xml:space="preserve"> PAGEREF _Toc17296 \h </w:instrText>
          </w:r>
          <w:r>
            <w:rPr>
              <w:rFonts w:hint="eastAsia" w:ascii="宋体" w:hAnsi="宋体" w:eastAsia="宋体" w:cs="宋体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kern w:val="2"/>
              <w:sz w:val="24"/>
              <w:szCs w:val="24"/>
              <w:lang w:val="en-US" w:eastAsia="zh-CN" w:bidi="ar-SA"/>
            </w:rPr>
            <w:t>- 7 -</w:t>
          </w:r>
          <w:r>
            <w:rPr>
              <w:rFonts w:hint="eastAsia" w:ascii="宋体" w:hAnsi="宋体" w:eastAsia="宋体" w:cs="宋体"/>
              <w:kern w:val="2"/>
              <w:sz w:val="24"/>
              <w:szCs w:val="24"/>
              <w:lang w:val="en-US" w:eastAsia="zh-CN" w:bidi="ar-SA"/>
            </w:rPr>
            <w:fldChar w:fldCharType="end"/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end"/>
          </w:r>
        </w:p>
        <w:p w14:paraId="6456E70B">
          <w:pPr>
            <w:pStyle w:val="8"/>
            <w:tabs>
              <w:tab w:val="right" w:leader="dot" w:pos="8845"/>
            </w:tabs>
            <w:rPr>
              <w:rFonts w:hint="eastAsia" w:ascii="黑体" w:hAnsi="黑体" w:eastAsia="黑体" w:cs="黑体"/>
              <w:sz w:val="24"/>
              <w:szCs w:val="24"/>
            </w:rPr>
          </w:pPr>
          <w:r>
            <w:rPr>
              <w:rFonts w:hint="eastAsia" w:ascii="黑体" w:hAnsi="黑体" w:eastAsia="黑体" w:cs="黑体"/>
              <w:sz w:val="24"/>
              <w:szCs w:val="24"/>
            </w:rPr>
            <w:fldChar w:fldCharType="begin"/>
          </w:r>
          <w:r>
            <w:rPr>
              <w:rFonts w:hint="eastAsia" w:ascii="黑体" w:hAnsi="黑体" w:eastAsia="黑体" w:cs="黑体"/>
              <w:sz w:val="24"/>
              <w:szCs w:val="24"/>
            </w:rPr>
            <w:instrText xml:space="preserve"> HYPERLINK \l _Toc2870 </w:instrText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  <w:lang w:val="en-US" w:eastAsia="zh-CN" w:bidi="ar-SA"/>
            </w:rPr>
            <w:t>六、</w:t>
          </w:r>
          <w:r>
            <w:rPr>
              <w:rFonts w:hint="eastAsia" w:ascii="黑体" w:hAnsi="黑体" w:eastAsia="黑体" w:cs="黑体"/>
              <w:sz w:val="24"/>
              <w:szCs w:val="24"/>
              <w:lang w:val="en-US" w:eastAsia="zh-CN"/>
            </w:rPr>
            <w:t>事故主要教训</w:t>
          </w:r>
          <w:r>
            <w:rPr>
              <w:rFonts w:hint="eastAsia" w:ascii="黑体" w:hAnsi="黑体" w:eastAsia="黑体" w:cs="黑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kern w:val="2"/>
              <w:sz w:val="24"/>
              <w:szCs w:val="24"/>
              <w:lang w:val="en-US" w:eastAsia="zh-CN" w:bidi="ar-SA"/>
            </w:rPr>
            <w:instrText xml:space="preserve"> PAGEREF _Toc2870 \h </w:instrText>
          </w:r>
          <w:r>
            <w:rPr>
              <w:rFonts w:hint="eastAsia" w:ascii="宋体" w:hAnsi="宋体" w:eastAsia="宋体" w:cs="宋体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kern w:val="2"/>
              <w:sz w:val="24"/>
              <w:szCs w:val="24"/>
              <w:lang w:val="en-US" w:eastAsia="zh-CN" w:bidi="ar-SA"/>
            </w:rPr>
            <w:t>- 8 -</w:t>
          </w:r>
          <w:r>
            <w:rPr>
              <w:rFonts w:hint="eastAsia" w:ascii="宋体" w:hAnsi="宋体" w:eastAsia="宋体" w:cs="宋体"/>
              <w:kern w:val="2"/>
              <w:sz w:val="24"/>
              <w:szCs w:val="24"/>
              <w:lang w:val="en-US" w:eastAsia="zh-CN" w:bidi="ar-SA"/>
            </w:rPr>
            <w:fldChar w:fldCharType="end"/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end"/>
          </w:r>
        </w:p>
        <w:p w14:paraId="02BFFC95">
          <w:pPr>
            <w:pStyle w:val="8"/>
            <w:tabs>
              <w:tab w:val="right" w:leader="dot" w:pos="8845"/>
            </w:tabs>
          </w:pPr>
          <w:r>
            <w:rPr>
              <w:rFonts w:hint="eastAsia" w:ascii="黑体" w:hAnsi="黑体" w:eastAsia="黑体" w:cs="黑体"/>
              <w:sz w:val="24"/>
              <w:szCs w:val="24"/>
            </w:rPr>
            <w:fldChar w:fldCharType="begin"/>
          </w:r>
          <w:r>
            <w:rPr>
              <w:rFonts w:hint="eastAsia" w:ascii="黑体" w:hAnsi="黑体" w:eastAsia="黑体" w:cs="黑体"/>
              <w:sz w:val="24"/>
              <w:szCs w:val="24"/>
            </w:rPr>
            <w:instrText xml:space="preserve"> HYPERLINK \l _Toc16309 </w:instrText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t>七、</w:t>
          </w:r>
          <w:r>
            <w:rPr>
              <w:rFonts w:hint="eastAsia" w:ascii="黑体" w:hAnsi="黑体" w:eastAsia="黑体" w:cs="黑体"/>
              <w:sz w:val="24"/>
              <w:szCs w:val="24"/>
              <w:lang w:val="en-US" w:eastAsia="zh-CN"/>
            </w:rPr>
            <w:t>事故整改和防范措施</w:t>
          </w:r>
          <w:r>
            <w:rPr>
              <w:rFonts w:hint="eastAsia" w:ascii="黑体" w:hAnsi="黑体" w:eastAsia="黑体" w:cs="黑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kern w:val="2"/>
              <w:sz w:val="24"/>
              <w:szCs w:val="24"/>
              <w:lang w:val="en-US" w:eastAsia="zh-CN" w:bidi="ar-SA"/>
            </w:rPr>
            <w:instrText xml:space="preserve"> PAGEREF _Toc16309 \h </w:instrText>
          </w:r>
          <w:r>
            <w:rPr>
              <w:rFonts w:hint="eastAsia" w:ascii="宋体" w:hAnsi="宋体" w:eastAsia="宋体" w:cs="宋体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kern w:val="2"/>
              <w:sz w:val="24"/>
              <w:szCs w:val="24"/>
              <w:lang w:val="en-US" w:eastAsia="zh-CN" w:bidi="ar-SA"/>
            </w:rPr>
            <w:t>- 8 -</w:t>
          </w:r>
          <w:r>
            <w:rPr>
              <w:rFonts w:hint="eastAsia" w:ascii="宋体" w:hAnsi="宋体" w:eastAsia="宋体" w:cs="宋体"/>
              <w:kern w:val="2"/>
              <w:sz w:val="24"/>
              <w:szCs w:val="24"/>
              <w:lang w:val="en-US" w:eastAsia="zh-CN" w:bidi="ar-SA"/>
            </w:rPr>
            <w:fldChar w:fldCharType="end"/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end"/>
          </w:r>
        </w:p>
        <w:p w14:paraId="227994DE">
          <w:pPr>
            <w:pStyle w:val="9"/>
            <w:tabs>
              <w:tab w:val="right" w:leader="dot" w:pos="8845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_Toc23060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i w:val="0"/>
              <w:caps w:val="0"/>
              <w:spacing w:val="0"/>
              <w:w w:val="100"/>
              <w:sz w:val="24"/>
              <w:szCs w:val="24"/>
              <w:lang w:val="en-US" w:eastAsia="zh-CN"/>
            </w:rPr>
            <w:t>（一）事故单位整改和防范措施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_Toc23060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- 8 -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4FB549A6">
          <w:pPr>
            <w:pStyle w:val="9"/>
            <w:tabs>
              <w:tab w:val="right" w:leader="dot" w:pos="8845"/>
            </w:tabs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_Toc5328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i w:val="0"/>
              <w:caps w:val="0"/>
              <w:spacing w:val="0"/>
              <w:w w:val="100"/>
              <w:sz w:val="24"/>
              <w:szCs w:val="24"/>
              <w:lang w:val="en-US" w:eastAsia="zh-CN"/>
            </w:rPr>
            <w:t>（二）有关监管部门整改和防范措施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_Toc5328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- 8 -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6FB1C734">
          <w:pPr>
            <w:pStyle w:val="8"/>
            <w:tabs>
              <w:tab w:val="right" w:leader="dot" w:pos="8845"/>
            </w:tabs>
          </w:pPr>
          <w:r>
            <w:rPr>
              <w:rFonts w:hint="eastAsia" w:ascii="黑体" w:hAnsi="黑体" w:eastAsia="黑体" w:cs="黑体"/>
              <w:sz w:val="24"/>
              <w:szCs w:val="24"/>
            </w:rPr>
            <w:fldChar w:fldCharType="begin"/>
          </w:r>
          <w:r>
            <w:rPr>
              <w:rFonts w:hint="eastAsia" w:ascii="黑体" w:hAnsi="黑体" w:eastAsia="黑体" w:cs="黑体"/>
              <w:sz w:val="24"/>
              <w:szCs w:val="24"/>
            </w:rPr>
            <w:instrText xml:space="preserve"> HYPERLINK \l _Toc29382 </w:instrText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  <w:lang w:val="en-US" w:eastAsia="zh-CN"/>
            </w:rPr>
            <w:t>附件</w:t>
          </w:r>
          <w:r>
            <w:rPr>
              <w:rFonts w:hint="eastAsia" w:ascii="黑体" w:hAnsi="黑体" w:eastAsia="黑体" w:cs="黑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kern w:val="2"/>
              <w:sz w:val="24"/>
              <w:szCs w:val="24"/>
              <w:lang w:val="en-US" w:eastAsia="zh-CN" w:bidi="ar-SA"/>
            </w:rPr>
            <w:instrText xml:space="preserve"> PAGEREF _Toc29382 \h </w:instrText>
          </w:r>
          <w:r>
            <w:rPr>
              <w:rFonts w:hint="eastAsia" w:ascii="宋体" w:hAnsi="宋体" w:eastAsia="宋体" w:cs="宋体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kern w:val="2"/>
              <w:sz w:val="24"/>
              <w:szCs w:val="24"/>
              <w:lang w:val="en-US" w:eastAsia="zh-CN" w:bidi="ar-SA"/>
            </w:rPr>
            <w:t>- 9 -</w:t>
          </w:r>
          <w:r>
            <w:rPr>
              <w:rFonts w:hint="eastAsia" w:ascii="宋体" w:hAnsi="宋体" w:eastAsia="宋体" w:cs="宋体"/>
              <w:kern w:val="2"/>
              <w:sz w:val="24"/>
              <w:szCs w:val="24"/>
              <w:lang w:val="en-US" w:eastAsia="zh-CN" w:bidi="ar-SA"/>
            </w:rPr>
            <w:fldChar w:fldCharType="end"/>
          </w:r>
          <w:r>
            <w:rPr>
              <w:rFonts w:hint="eastAsia" w:ascii="黑体" w:hAnsi="黑体" w:eastAsia="黑体" w:cs="黑体"/>
              <w:sz w:val="24"/>
              <w:szCs w:val="24"/>
            </w:rPr>
            <w:fldChar w:fldCharType="end"/>
          </w:r>
        </w:p>
        <w:p w14:paraId="12D13448">
          <w:pPr>
            <w:sectPr>
              <w:headerReference r:id="rId3" w:type="default"/>
              <w:footerReference r:id="rId4" w:type="default"/>
              <w:pgSz w:w="11906" w:h="16838"/>
              <w:pgMar w:top="2098" w:right="1474" w:bottom="1984" w:left="1587" w:header="851" w:footer="992" w:gutter="0"/>
              <w:pgNumType w:fmt="numberInDash"/>
              <w:cols w:space="425" w:num="1"/>
              <w:docGrid w:type="lines" w:linePitch="312" w:charSpace="0"/>
            </w:sectPr>
          </w:pPr>
          <w:r>
            <w:fldChar w:fldCharType="end"/>
          </w:r>
        </w:p>
      </w:sdtContent>
    </w:sdt>
    <w:p w14:paraId="6458FBF5">
      <w:pPr>
        <w:pStyle w:val="15"/>
        <w:tabs>
          <w:tab w:val="center" w:pos="4692"/>
          <w:tab w:val="left" w:pos="6661"/>
          <w:tab w:val="right" w:leader="dot" w:pos="8845"/>
        </w:tabs>
        <w:ind w:left="0" w:leftChars="0" w:firstLine="0" w:firstLineChars="0"/>
        <w:jc w:val="both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ab/>
      </w:r>
    </w:p>
    <w:p w14:paraId="683259A6">
      <w:pPr>
        <w:pStyle w:val="15"/>
        <w:tabs>
          <w:tab w:val="left" w:pos="3060"/>
          <w:tab w:val="center" w:pos="4691"/>
          <w:tab w:val="center" w:pos="4692"/>
          <w:tab w:val="left" w:pos="6661"/>
          <w:tab w:val="right" w:leader="dot" w:pos="8845"/>
        </w:tabs>
        <w:jc w:val="center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ab/>
      </w:r>
    </w:p>
    <w:p w14:paraId="0ED27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昆明经开阿拉昆明市官渡区顺源成家具经营部</w:t>
      </w:r>
    </w:p>
    <w:p w14:paraId="416CE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“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•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”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事故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调查报告</w:t>
      </w:r>
    </w:p>
    <w:p w14:paraId="36B785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rPr>
          <w:rFonts w:hint="eastAsia"/>
          <w:lang w:val="en-US" w:eastAsia="zh-CN"/>
        </w:rPr>
      </w:pPr>
    </w:p>
    <w:p w14:paraId="3472C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Style w:val="13"/>
          <w:rFonts w:hint="eastAsia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2023年8月20日下午18时15分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左右，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经开区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阿拉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街道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白水塘337号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昆明市官渡区顺源成家具经营部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发生一起人员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坠落事故，造成一人死亡。</w:t>
      </w:r>
    </w:p>
    <w:p w14:paraId="6ABB2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根据《生产安全事故报告和调查处理条例》（国务院令第493号）及法律法规要求，经管委会批准，由区城市管理局牵头，总工会、公安分局、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阿拉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街道办事处联合成立昆明经济技术开发区2023年“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•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20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”事故调查组（以下简称事故调查组）。事故调查组坚持“四不放过”和“科学严谨、依法依规、实事求是、注重实效”的原则，通过现场勘察、调查取证、综合分析研判、查明了事故发生的经过、原因、人员伤亡和财产损失，认定了事故性质和责任，提出对有关责任单位、人员的处理意见，以及加强和改进防范措施和整改建议。</w:t>
      </w:r>
    </w:p>
    <w:p w14:paraId="3D236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outlineLvl w:val="9"/>
        <w:rPr>
          <w:rStyle w:val="13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经调查认定，昆明经开区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阿拉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街道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昆明市官渡区顺源成家具经营部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•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20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”事故是一起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意外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事故。</w:t>
      </w:r>
    </w:p>
    <w:p w14:paraId="433BEEC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outlineLvl w:val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Toc32231"/>
      <w:r>
        <w:rPr>
          <w:rFonts w:hint="eastAsia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事故基本情况</w:t>
      </w:r>
      <w:bookmarkEnd w:id="0"/>
    </w:p>
    <w:p w14:paraId="13B23FE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outlineLvl w:val="1"/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1" w:name="_Toc17268"/>
      <w:r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（一）事故发生单位概况</w:t>
      </w:r>
      <w:bookmarkEnd w:id="1"/>
    </w:p>
    <w:p w14:paraId="4A07E0F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84" w:firstLineChars="200"/>
        <w:jc w:val="both"/>
        <w:outlineLvl w:val="9"/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事故单位为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昆明市官渡区顺源成家具经营部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类型：</w:t>
      </w:r>
      <w:r>
        <w:rPr>
          <w:rFonts w:hint="eastAsia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个体工商户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；</w:t>
      </w:r>
      <w:bookmarkStart w:id="27" w:name="_GoBack"/>
      <w:bookmarkEnd w:id="27"/>
      <w:r>
        <w:rPr>
          <w:rFonts w:hint="eastAsia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统一社会信用代码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92530111MA6LYGYL4L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；住所：</w:t>
      </w:r>
      <w:r>
        <w:rPr>
          <w:rFonts w:hint="eastAsia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昆明市官渡区小板桥街道办事处陈旗营村1号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经营者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张</w:t>
      </w:r>
      <w:r>
        <w:rPr>
          <w:rFonts w:hint="eastAsia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*</w:t>
      </w:r>
      <w:r>
        <w:rPr>
          <w:rFonts w:hint="eastAsia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强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；注册资本：</w:t>
      </w:r>
      <w:r>
        <w:rPr>
          <w:rFonts w:hint="eastAsia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0.0008万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；成立日期：</w:t>
      </w:r>
      <w:r>
        <w:rPr>
          <w:rFonts w:hint="eastAsia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2013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13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日；经营范围：</w:t>
      </w:r>
      <w:r>
        <w:rPr>
          <w:rFonts w:hint="eastAsia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家具的销售。</w:t>
      </w:r>
    </w:p>
    <w:p w14:paraId="4848F3A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outlineLvl w:val="1"/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2" w:name="_Toc16954"/>
      <w:r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</w:t>
      </w:r>
      <w:r>
        <w:rPr>
          <w:rStyle w:val="13"/>
          <w:rFonts w:hint="eastAsia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二</w:t>
      </w:r>
      <w:r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）事故发生单位安全管理情况</w:t>
      </w:r>
      <w:bookmarkEnd w:id="2"/>
    </w:p>
    <w:p w14:paraId="321F2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outlineLvl w:val="9"/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经过调查取证，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昆明市官渡区顺源成家具经营部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未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开展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安全生产相关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工作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。</w:t>
      </w:r>
    </w:p>
    <w:p w14:paraId="061A404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outlineLvl w:val="1"/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3" w:name="_Toc28051"/>
      <w:r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</w:t>
      </w:r>
      <w:r>
        <w:rPr>
          <w:rStyle w:val="13"/>
          <w:rFonts w:hint="eastAsia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三</w:t>
      </w:r>
      <w:r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）事故发生经过</w:t>
      </w:r>
      <w:bookmarkEnd w:id="3"/>
    </w:p>
    <w:p w14:paraId="049DE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通过询问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笔录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和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现场勘探调查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2023年8月20日下午14时左右，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昆明市官渡区顺源成家具经营部法人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张*强发现该公司位于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经开区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阿拉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街道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白水塘337号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的仓库房梁部位漏水，于是其带领现场人员张*高（系张*强父亲）到房梁漏水部位进行修补工作，仓管员刘*宗根据工作安排在仓库内进行货物的收整，下午16时左右，张*强安排工人付*翔到房顶协助补漏工作。18时下班后，不知何种原因刘*宗自行来到补漏现场，张*强发现后要求其立即离开，在离开过程中踩到一片采光瓦，</w:t>
      </w:r>
      <w:r>
        <w:rPr>
          <w:rFonts w:hint="eastAsia" w:eastAsia="FangSong_GB2312"/>
          <w:color w:val="000000"/>
          <w:sz w:val="32"/>
          <w:szCs w:val="32"/>
          <w:lang w:val="en-US" w:eastAsia="zh-CN"/>
        </w:rPr>
        <w:t>采光瓦破裂后，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刘*宗</w:t>
      </w:r>
      <w:r>
        <w:rPr>
          <w:rFonts w:hint="eastAsia" w:eastAsia="FangSong_GB2312"/>
          <w:color w:val="000000"/>
          <w:sz w:val="32"/>
          <w:szCs w:val="32"/>
          <w:lang w:val="en-US" w:eastAsia="zh-CN"/>
        </w:rPr>
        <w:t>从采光瓦破裂的孔洞坠落至仓库地面。</w:t>
      </w:r>
    </w:p>
    <w:p w14:paraId="3AA5389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outlineLvl w:val="1"/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4" w:name="_Toc29369"/>
      <w:r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</w:t>
      </w:r>
      <w:r>
        <w:rPr>
          <w:rStyle w:val="13"/>
          <w:rFonts w:hint="eastAsia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四</w:t>
      </w:r>
      <w:r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）事故现场情况</w:t>
      </w:r>
      <w:bookmarkEnd w:id="4"/>
    </w:p>
    <w:p w14:paraId="295FF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事故发生地点位于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经开区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阿拉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街道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白水塘337号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。</w:t>
      </w:r>
    </w:p>
    <w:p w14:paraId="533631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84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2.死者从</w:t>
      </w:r>
      <w:r>
        <w:rPr>
          <w:rFonts w:hint="eastAsia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房</w:t>
      </w:r>
      <w:r>
        <w:rPr>
          <w:rFonts w:hint="eastAsia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顶坠落至地面的垂直高度约</w:t>
      </w:r>
      <w:r>
        <w:rPr>
          <w:rFonts w:hint="eastAsia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米。</w:t>
      </w:r>
    </w:p>
    <w:p w14:paraId="28726D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84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3.事发时死者身上未穿戴安全帽，未系安全绳，现场未设置安全网。</w:t>
      </w:r>
    </w:p>
    <w:p w14:paraId="540C596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outlineLvl w:val="1"/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5" w:name="_Toc4896"/>
      <w:r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</w:t>
      </w:r>
      <w:r>
        <w:rPr>
          <w:rStyle w:val="13"/>
          <w:rFonts w:hint="eastAsia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五</w:t>
      </w:r>
      <w:r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）人员伤亡和直接经济损失情况</w:t>
      </w:r>
      <w:bookmarkEnd w:id="5"/>
    </w:p>
    <w:p w14:paraId="48FDE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事故</w:t>
      </w:r>
      <w:r>
        <w:rPr>
          <w:rFonts w:hint="default" w:eastAsia="仿宋_GB2312" w:cs="Times New Roman"/>
          <w:spacing w:val="11"/>
          <w:kern w:val="2"/>
          <w:sz w:val="32"/>
          <w:szCs w:val="32"/>
          <w:lang w:eastAsia="zh-CN" w:bidi="ar-SA"/>
        </w:rPr>
        <w:t>导致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1人死亡，造成直接经济损失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110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万元。</w:t>
      </w:r>
    </w:p>
    <w:p w14:paraId="74B31E8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6" w:name="_Toc4628"/>
      <w:r>
        <w:rPr>
          <w:rFonts w:hint="eastAsia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事故应急处置及评估情况</w:t>
      </w:r>
      <w:bookmarkEnd w:id="6"/>
    </w:p>
    <w:p w14:paraId="12B96F1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outlineLvl w:val="1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7" w:name="_Toc26034"/>
      <w:r>
        <w:rPr>
          <w:rStyle w:val="13"/>
          <w:rFonts w:hint="eastAsia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（一）</w:t>
      </w:r>
      <w:r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事故信息接报及响应情况</w:t>
      </w:r>
      <w:bookmarkEnd w:id="7"/>
    </w:p>
    <w:p w14:paraId="327A955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firstLine="684" w:firstLineChars="20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2023年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20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下午19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时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30分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左右，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经开区城市管理局接区总值班室报称：在经开区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阿拉街道白水塘337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号家具厂内一人失足坠亡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接报后，区城市管理局、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阿拉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街道办事处、公安分局立即安排有关人员赶往事故现场开展调查取证工作，及时组织事故单位相关人员召开现场工作会，安排布置善后事宜，要求事故单位立刻成立善后处置工作小组，安抚家属情绪，全力做好死者善后工作，防止造成不良社会影响。</w:t>
      </w:r>
    </w:p>
    <w:p w14:paraId="418F76E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outlineLvl w:val="1"/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8" w:name="_Toc26267"/>
      <w:r>
        <w:rPr>
          <w:rStyle w:val="13"/>
          <w:rFonts w:hint="eastAsia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（二）</w:t>
      </w:r>
      <w:r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事故现场应急处置情况</w:t>
      </w:r>
      <w:bookmarkEnd w:id="8"/>
    </w:p>
    <w:p w14:paraId="728B0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2023年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20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下午18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时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15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分，事故发生后，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现场人员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张*（系张*强嫂子）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第一时间拨打120急救电话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，同时张*强安排工人付*翔拨打110报警，张*强按照120急救人员指导对刘*宗进行胸外按压急救措施等待120急救人员到达。</w:t>
      </w:r>
    </w:p>
    <w:p w14:paraId="0C246C8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outlineLvl w:val="1"/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9" w:name="_Toc26885"/>
      <w:r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（三）医疗救治和善后情况</w:t>
      </w:r>
      <w:bookmarkEnd w:id="9"/>
    </w:p>
    <w:p w14:paraId="38A049FE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8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2023年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20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下午19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时左右，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120急救人员到达现场，经120确认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刘</w:t>
      </w:r>
      <w:r>
        <w:rPr>
          <w:rFonts w:hint="eastAsia" w:cs="Times New Roman"/>
          <w:spacing w:val="11"/>
          <w:kern w:val="2"/>
          <w:sz w:val="32"/>
          <w:szCs w:val="32"/>
          <w:lang w:val="en-US" w:eastAsia="zh-CN" w:bidi="ar-SA"/>
        </w:rPr>
        <w:t>*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宗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已经死亡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。</w:t>
      </w:r>
    </w:p>
    <w:p w14:paraId="2CBDB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通过积极协商，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昆明市官渡区顺源成家具经营部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与死者家属达成赔偿协议，由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昆明市官渡区顺源成家具经营部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向死者家属支付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110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万元赔偿费，善后工作及时妥善处理，社会舆情平稳。</w:t>
      </w:r>
    </w:p>
    <w:p w14:paraId="74D334D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outlineLvl w:val="1"/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10" w:name="_Toc10502"/>
      <w:r>
        <w:rPr>
          <w:rStyle w:val="13"/>
          <w:rFonts w:hint="eastAsia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（四）</w:t>
      </w:r>
      <w:r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事故应急处置评估</w:t>
      </w:r>
      <w:bookmarkEnd w:id="10"/>
    </w:p>
    <w:p w14:paraId="29F20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在事故发生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后，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现场人员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第一时间报120急救中心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和110报警，同时按照120急救人员电话指导对刘*宗进行抢救措施，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符合事故应急要求。事故发生单位积极开展善后工作，未将事态扩大，未造成其它不良影响。</w:t>
      </w:r>
    </w:p>
    <w:p w14:paraId="4244C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2.昆明经开区相关部门在该起事故发生后，及时响应，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及时开展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事故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善后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处置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安抚家属情绪，全力做好死者善后工作，城市管理局、公安、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阿拉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街道办事处等部门职责清楚、分工明确、联动协同、快速反应、应急处置得当，信息发布及时，善后工作有序，符合应急处置措施程序及要求。</w:t>
      </w:r>
    </w:p>
    <w:p w14:paraId="684C354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630" w:leftChars="0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11" w:name="_Toc20281"/>
      <w:r>
        <w:rPr>
          <w:rFonts w:hint="eastAsia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事故原因分析</w:t>
      </w:r>
      <w:bookmarkEnd w:id="11"/>
    </w:p>
    <w:p w14:paraId="7417E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事故的直接原因是：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死者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刘*宗踩碎采光瓦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从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房顶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坠落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至地面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是造成此起事故的直接原因。</w:t>
      </w:r>
    </w:p>
    <w:p w14:paraId="31B7D8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outlineLvl w:val="1"/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12" w:name="_Toc13871"/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（一）</w:t>
      </w:r>
      <w:r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直接原因分析</w:t>
      </w:r>
      <w:bookmarkEnd w:id="12"/>
    </w:p>
    <w:p w14:paraId="2A91E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死者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刘*宗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安全意识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淡薄，违规走到房顶采光瓦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是造成此起事故的直接原因。</w:t>
      </w:r>
    </w:p>
    <w:p w14:paraId="32A5802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outlineLvl w:val="1"/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13" w:name="_Toc4110"/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（二）</w:t>
      </w:r>
      <w:r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事故相关检验检测和鉴定情况</w:t>
      </w:r>
      <w:bookmarkEnd w:id="13"/>
    </w:p>
    <w:p w14:paraId="35E3F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该起事故未进行相关检验检测和鉴定。</w:t>
      </w:r>
    </w:p>
    <w:p w14:paraId="416CF7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outlineLvl w:val="1"/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bookmarkStart w:id="14" w:name="_Toc17377"/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（三）</w:t>
      </w:r>
      <w:r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其他可能因素排除</w:t>
      </w:r>
      <w:bookmarkEnd w:id="14"/>
    </w:p>
    <w:p w14:paraId="11501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通过事故现场勘查、询问和事故现场视频资料分析，排除人为故意伤害、突发设备损害因素等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影响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。</w:t>
      </w:r>
    </w:p>
    <w:p w14:paraId="7DEBF9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outlineLvl w:val="1"/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bookmarkStart w:id="15" w:name="_Toc23301"/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（四）</w:t>
      </w:r>
      <w:r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间接原因分析</w:t>
      </w:r>
      <w:bookmarkEnd w:id="15"/>
    </w:p>
    <w:p w14:paraId="0034CD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bookmarkStart w:id="16" w:name="_Toc2676"/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死者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刘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*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宗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安全意识淡薄，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对于房顶采光瓦缺乏警惕性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。</w:t>
      </w:r>
    </w:p>
    <w:p w14:paraId="2B3CD8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昆明市官渡区顺源成家具经营部负责人张*强</w:t>
      </w:r>
      <w:r>
        <w:rPr>
          <w:rFonts w:hint="eastAsia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现场管理</w:t>
      </w:r>
      <w:r>
        <w:rPr>
          <w:rFonts w:hint="eastAsia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松散</w:t>
      </w:r>
      <w:r>
        <w:rPr>
          <w:rFonts w:hint="eastAsia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，未及时发现并制止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刘*宗</w:t>
      </w:r>
      <w:r>
        <w:rPr>
          <w:rFonts w:hint="eastAsia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到危险区域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。</w:t>
      </w:r>
      <w:bookmarkEnd w:id="16"/>
    </w:p>
    <w:p w14:paraId="436B2A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firstLine="684" w:firstLineChars="200"/>
        <w:jc w:val="both"/>
        <w:textAlignment w:val="baseline"/>
        <w:outlineLvl w:val="9"/>
        <w:rPr>
          <w:rFonts w:hint="default" w:ascii="Times New Roman" w:hAnsi="Times New Roman" w:cs="Times New Roman"/>
          <w:lang w:val="en-US" w:eastAsia="zh-CN"/>
        </w:rPr>
      </w:pPr>
      <w:bookmarkStart w:id="17" w:name="_Toc29860"/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以上情况是造成此起事故发生的间接原因。</w:t>
      </w:r>
      <w:bookmarkEnd w:id="17"/>
    </w:p>
    <w:p w14:paraId="0245A14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-10" w:leftChars="0" w:firstLine="640" w:firstLineChars="0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18" w:name="_Toc2277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-SA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有关责任单位存在主要问题</w:t>
      </w:r>
      <w:bookmarkEnd w:id="18"/>
    </w:p>
    <w:p w14:paraId="3BE2176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84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</w:pPr>
      <w:bookmarkStart w:id="19" w:name="_Toc27314"/>
      <w:r>
        <w:rPr>
          <w:rFonts w:hint="eastAsia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昆明市官渡区顺源成家具经营部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安全生产主体责任落实不到位，</w:t>
      </w:r>
      <w:r>
        <w:rPr>
          <w:rFonts w:hint="eastAsia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未开展安全生产相关工作，未为从业人员提供符合国家标准或者行业标准的劳动防护用品。</w:t>
      </w:r>
      <w:bookmarkEnd w:id="19"/>
    </w:p>
    <w:p w14:paraId="339CD1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20" w:name="_Toc17296"/>
      <w:r>
        <w:rPr>
          <w:rFonts w:hint="eastAsia" w:eastAsia="黑体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对有关责任人员和责任单位的处理建议</w:t>
      </w:r>
      <w:bookmarkEnd w:id="20"/>
    </w:p>
    <w:p w14:paraId="7266A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84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</w:pPr>
      <w:bookmarkStart w:id="21" w:name="_Toc13890"/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死者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刘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*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宗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安全意识淡薄，</w:t>
      </w:r>
      <w:r>
        <w:rPr>
          <w:rFonts w:hint="eastAsia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对现场存在的安全隐患缺乏警惕性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，造成事故发生，对此起事故负有直接责任，鉴于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刘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*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宗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在此起事故中死亡，建议不追究其相关责任。</w:t>
      </w:r>
    </w:p>
    <w:p w14:paraId="4A2C0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84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昆明市官渡区顺源成家具经营部负责人张*强</w:t>
      </w:r>
      <w:r>
        <w:rPr>
          <w:rFonts w:hint="eastAsia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现场管理不到位，未及时发现并制止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刘*宗</w:t>
      </w:r>
      <w:r>
        <w:rPr>
          <w:rFonts w:hint="eastAsia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到危险区域</w:t>
      </w:r>
      <w:r>
        <w:rPr>
          <w:rFonts w:hint="eastAsia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，导致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刘*宗</w:t>
      </w:r>
      <w:r>
        <w:rPr>
          <w:rFonts w:hint="eastAsia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踩碎采光瓦坠落，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建议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lang w:eastAsia="zh-CN"/>
        </w:rPr>
        <w:t>区城市管理局按照《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中华人民共和国安全生产法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相关规定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lang w:eastAsia="zh-CN"/>
        </w:rPr>
        <w:t>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张*强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予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以立案查处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lang w:eastAsia="zh-CN"/>
        </w:rPr>
        <w:t>。</w:t>
      </w:r>
    </w:p>
    <w:bookmarkEnd w:id="21"/>
    <w:p w14:paraId="03297B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ind w:firstLine="684" w:firstLineChars="200"/>
        <w:jc w:val="both"/>
        <w:rPr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</w:pPr>
      <w:bookmarkStart w:id="22" w:name="_Toc29894"/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昆明市官渡区顺源成家具经营部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安全生产主体责任落实不到位，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未开展安全生产相关工作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。建议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lang w:eastAsia="zh-CN"/>
        </w:rPr>
        <w:t>区城市管理局按照《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中华人民共和国安全生产法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相关规定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lang w:eastAsia="zh-CN"/>
        </w:rPr>
        <w:t>对</w:t>
      </w:r>
      <w:r>
        <w:rPr>
          <w:rFonts w:hint="eastAsia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昆明市官渡区顺源成家具经营部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予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以立案查处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lang w:eastAsia="zh-CN"/>
        </w:rPr>
        <w:t>。</w:t>
      </w:r>
    </w:p>
    <w:bookmarkEnd w:id="22"/>
    <w:p w14:paraId="60859D9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-10" w:leftChars="0" w:firstLine="640" w:firstLineChars="0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23" w:name="_Toc287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-SA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事故主要教训</w:t>
      </w:r>
      <w:bookmarkEnd w:id="23"/>
    </w:p>
    <w:p w14:paraId="2FE97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此起事故反应出</w:t>
      </w:r>
      <w:r>
        <w:rPr>
          <w:rFonts w:hint="default" w:eastAsia="仿宋_GB2312" w:cs="Times New Roman"/>
          <w:spacing w:val="11"/>
          <w:kern w:val="2"/>
          <w:sz w:val="32"/>
          <w:szCs w:val="32"/>
          <w:lang w:eastAsia="zh-CN" w:bidi="ar-SA"/>
        </w:rPr>
        <w:t>由于</w:t>
      </w:r>
      <w:r>
        <w:rPr>
          <w:rFonts w:hint="eastAsia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企业安全管理教育培训不足，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从业人</w:t>
      </w:r>
      <w:r>
        <w:rPr>
          <w:rFonts w:hint="eastAsia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员安全意识淡薄进</w:t>
      </w:r>
      <w:r>
        <w:rPr>
          <w:rFonts w:hint="eastAsia" w:eastAsia="仿宋_GB2312" w:cs="Times New Roman"/>
          <w:spacing w:val="11"/>
          <w:kern w:val="2"/>
          <w:sz w:val="32"/>
          <w:szCs w:val="32"/>
          <w:lang w:val="en-US" w:eastAsia="zh-CN" w:bidi="ar-SA"/>
        </w:rPr>
        <w:t>而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引发的事故。</w:t>
      </w:r>
    </w:p>
    <w:p w14:paraId="1911F2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-10" w:leftChars="0" w:firstLine="640" w:firstLineChars="0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24" w:name="_Toc16309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七、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事故整改和防范措施</w:t>
      </w:r>
      <w:bookmarkEnd w:id="24"/>
    </w:p>
    <w:p w14:paraId="0688C0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outlineLvl w:val="1"/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bookmarkStart w:id="25" w:name="_Toc23060"/>
      <w:r>
        <w:rPr>
          <w:rStyle w:val="13"/>
          <w:rFonts w:hint="eastAsia" w:eastAsia="楷体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（一）</w:t>
      </w:r>
      <w:r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事故单位整改和防范措施</w:t>
      </w:r>
      <w:bookmarkEnd w:id="25"/>
    </w:p>
    <w:p w14:paraId="02C2D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昆明市官渡区顺源成家具经营部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要深刻吸取事故教训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，落实企业主体责任，加强对从业人员的安全教育培训，加强作业现场安全管理，严格劳动纪律，增强作业人员遵章守纪和规矩意识，严格遵守安全规章制度，提高从业人员的安全意识，防止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类似事故再次发生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。</w:t>
      </w:r>
    </w:p>
    <w:p w14:paraId="6514EE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outlineLvl w:val="1"/>
        <w:rPr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</w:pPr>
      <w:bookmarkStart w:id="26" w:name="_Toc5328"/>
      <w:r>
        <w:rPr>
          <w:rStyle w:val="13"/>
          <w:rFonts w:hint="eastAsia" w:eastAsia="楷体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（二）</w:t>
      </w:r>
      <w:r>
        <w:rPr>
          <w:rStyle w:val="13"/>
          <w:rFonts w:hint="default" w:ascii="Times New Roman" w:hAnsi="Times New Roman" w:eastAsia="楷体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有关监管部门整改和防范措施</w:t>
      </w:r>
      <w:bookmarkEnd w:id="26"/>
    </w:p>
    <w:p w14:paraId="7431C62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560" w:lineRule="exact"/>
        <w:ind w:firstLine="687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11"/>
          <w:kern w:val="2"/>
          <w:sz w:val="32"/>
          <w:szCs w:val="32"/>
          <w:lang w:val="en-US" w:eastAsia="zh-CN" w:bidi="ar-SA"/>
        </w:rPr>
        <w:t>各相关部门</w:t>
      </w:r>
      <w:r>
        <w:rPr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要压实工作责任，强化监管执法，重点整治隐患大、风险高的企业，对违法违规和不落实整改措施的企业严格落实停产停业整顿、关闭取缔等执法措施，确保重大风险管控到位，重大隐患整改到位。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街道办事处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要严格落实属地管理原则，进一步强化安全管理责任，充分发挥和调动街道、社区基层监管力量，层层抓好落实、层层压实责任，摸清辖区企业风险状况，夯实工作基础，加强与相关职能部门联系，加大隐患排查治理力度，做到早发现、早汇报、早处置。</w:t>
      </w:r>
    </w:p>
    <w:p w14:paraId="58D4A9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84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lang w:val="en-US" w:eastAsia="zh-CN" w:bidi="ar-SA"/>
        </w:rPr>
      </w:pPr>
    </w:p>
    <w:p w14:paraId="25A9D7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outlineLvl w:val="9"/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4112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56F4F5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56F4F5">
                    <w:pPr>
                      <w:pStyle w:val="6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E992C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zMTg4YmFiMzgwN2IyNmMzN2Y4YjkyNGJiOTdmYmEifQ=="/>
  </w:docVars>
  <w:rsids>
    <w:rsidRoot w:val="61DD2B49"/>
    <w:rsid w:val="004D4BBD"/>
    <w:rsid w:val="00F73452"/>
    <w:rsid w:val="035835FB"/>
    <w:rsid w:val="042B1B65"/>
    <w:rsid w:val="049C5E6A"/>
    <w:rsid w:val="06896195"/>
    <w:rsid w:val="06F57187"/>
    <w:rsid w:val="07E05425"/>
    <w:rsid w:val="089F1804"/>
    <w:rsid w:val="0B70121E"/>
    <w:rsid w:val="0E824954"/>
    <w:rsid w:val="0FE75B64"/>
    <w:rsid w:val="10173DF5"/>
    <w:rsid w:val="126B356A"/>
    <w:rsid w:val="13452764"/>
    <w:rsid w:val="134B7033"/>
    <w:rsid w:val="16305120"/>
    <w:rsid w:val="174F6F43"/>
    <w:rsid w:val="18D0792C"/>
    <w:rsid w:val="18F3464E"/>
    <w:rsid w:val="19821E18"/>
    <w:rsid w:val="1ACF413E"/>
    <w:rsid w:val="1BB2644B"/>
    <w:rsid w:val="1BE9633E"/>
    <w:rsid w:val="1C325DCD"/>
    <w:rsid w:val="1C4456A0"/>
    <w:rsid w:val="1CBF49DF"/>
    <w:rsid w:val="1CCB59AA"/>
    <w:rsid w:val="1DB21FDA"/>
    <w:rsid w:val="1DBA3B5B"/>
    <w:rsid w:val="213378F8"/>
    <w:rsid w:val="2240687C"/>
    <w:rsid w:val="228757E3"/>
    <w:rsid w:val="23E80EDC"/>
    <w:rsid w:val="24247062"/>
    <w:rsid w:val="252F2B27"/>
    <w:rsid w:val="26526E8A"/>
    <w:rsid w:val="27855A68"/>
    <w:rsid w:val="284B0E5A"/>
    <w:rsid w:val="28953273"/>
    <w:rsid w:val="28B929EF"/>
    <w:rsid w:val="28D14861"/>
    <w:rsid w:val="2A042B68"/>
    <w:rsid w:val="2A263EF8"/>
    <w:rsid w:val="2ACE2FF1"/>
    <w:rsid w:val="2AFB76D6"/>
    <w:rsid w:val="2B9A0A7C"/>
    <w:rsid w:val="2D3A49C6"/>
    <w:rsid w:val="2DFF4038"/>
    <w:rsid w:val="2E6920C9"/>
    <w:rsid w:val="2F8F1C84"/>
    <w:rsid w:val="30454874"/>
    <w:rsid w:val="325517CD"/>
    <w:rsid w:val="32565922"/>
    <w:rsid w:val="33CC717D"/>
    <w:rsid w:val="37A12B68"/>
    <w:rsid w:val="3A167BEC"/>
    <w:rsid w:val="3A8D5245"/>
    <w:rsid w:val="3BF977EC"/>
    <w:rsid w:val="3D402EF0"/>
    <w:rsid w:val="3E5F540E"/>
    <w:rsid w:val="3E6D3687"/>
    <w:rsid w:val="401E1809"/>
    <w:rsid w:val="42017EBC"/>
    <w:rsid w:val="42366486"/>
    <w:rsid w:val="452A4D91"/>
    <w:rsid w:val="45373762"/>
    <w:rsid w:val="456F7B59"/>
    <w:rsid w:val="464943C9"/>
    <w:rsid w:val="4AA14DCA"/>
    <w:rsid w:val="4D5A3970"/>
    <w:rsid w:val="4E1D071C"/>
    <w:rsid w:val="4F9051E2"/>
    <w:rsid w:val="5039383B"/>
    <w:rsid w:val="50F809EE"/>
    <w:rsid w:val="515A3F3F"/>
    <w:rsid w:val="51D8151C"/>
    <w:rsid w:val="52802FF2"/>
    <w:rsid w:val="58EF598F"/>
    <w:rsid w:val="594910BA"/>
    <w:rsid w:val="59B9557B"/>
    <w:rsid w:val="5B787669"/>
    <w:rsid w:val="5E652D85"/>
    <w:rsid w:val="5EC9275E"/>
    <w:rsid w:val="5F9C5EC6"/>
    <w:rsid w:val="5FBB01FB"/>
    <w:rsid w:val="618F428D"/>
    <w:rsid w:val="61DD2B49"/>
    <w:rsid w:val="62922031"/>
    <w:rsid w:val="635637BB"/>
    <w:rsid w:val="637E22F8"/>
    <w:rsid w:val="63DD7768"/>
    <w:rsid w:val="67DE038C"/>
    <w:rsid w:val="68062038"/>
    <w:rsid w:val="69C560E2"/>
    <w:rsid w:val="6BAA605B"/>
    <w:rsid w:val="6E543075"/>
    <w:rsid w:val="6F7C2F7F"/>
    <w:rsid w:val="6F965992"/>
    <w:rsid w:val="711E1809"/>
    <w:rsid w:val="72A76461"/>
    <w:rsid w:val="738007E2"/>
    <w:rsid w:val="73B33554"/>
    <w:rsid w:val="73C76872"/>
    <w:rsid w:val="747F78B4"/>
    <w:rsid w:val="75596BC4"/>
    <w:rsid w:val="76D97613"/>
    <w:rsid w:val="77F661E1"/>
    <w:rsid w:val="79570BE0"/>
    <w:rsid w:val="7C5144F9"/>
    <w:rsid w:val="7D643815"/>
    <w:rsid w:val="7E367938"/>
    <w:rsid w:val="7EB919F5"/>
    <w:rsid w:val="7FFD6980"/>
    <w:rsid w:val="B5D6773F"/>
    <w:rsid w:val="F7FFF0BA"/>
    <w:rsid w:val="FBEFC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仿宋_GB2312" w:hAnsi="仿宋_GB2312" w:eastAsia="仿宋_GB2312" w:cs="仿宋_GB2312"/>
      <w:sz w:val="32"/>
      <w:szCs w:val="32"/>
      <w:lang w:val="zh-CN" w:eastAsia="zh-CN"/>
    </w:r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customStyle="1" w:styleId="12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character" w:customStyle="1" w:styleId="13">
    <w:name w:val="NormalCharacter"/>
    <w:qFormat/>
    <w:uiPriority w:val="0"/>
    <w:rPr>
      <w:kern w:val="2"/>
      <w:sz w:val="21"/>
      <w:lang w:val="en-US" w:eastAsia="zh-CN" w:bidi="ar-SA"/>
    </w:rPr>
  </w:style>
  <w:style w:type="paragraph" w:customStyle="1" w:styleId="14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5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6">
    <w:name w:val="Body Text First Indent"/>
    <w:basedOn w:val="4"/>
    <w:qFormat/>
    <w:uiPriority w:val="0"/>
    <w:pPr>
      <w:tabs>
        <w:tab w:val="left" w:pos="7655"/>
      </w:tabs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3028</Words>
  <Characters>3145</Characters>
  <Lines>0</Lines>
  <Paragraphs>0</Paragraphs>
  <TotalTime>1139</TotalTime>
  <ScaleCrop>false</ScaleCrop>
  <LinksUpToDate>false</LinksUpToDate>
  <CharactersWithSpaces>3264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2023-04-06T23:57:00Z</dcterms:created>
  <dc:creator>智能校园网路由器</dc:creator>
  <cp:lastModifiedBy>杨老板</cp:lastModifiedBy>
  <cp:lastPrinted>2023-11-16T02:11:00Z</cp:lastPrinted>
  <dcterms:modified xsi:type="dcterms:W3CDTF">2025-12-17T08:51:13Z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C7E9FD600FB7460E82BFBCEE3EF18D6D</vt:lpwstr>
  </property>
  <property fmtid="{D5CDD505-2E9C-101B-9397-08002B2CF9AE}" pid="4" name="KSOTemplateDocerSaveRecord">
    <vt:lpwstr>eyJoZGlkIjoiYjJlMzM2NDQwNTBkOTE2YTMwZTU4YzU2YzE3OGNjNzQiLCJ1c2VySWQiOiIyMDU1NzA2NTgifQ==</vt:lpwstr>
  </property>
</Properties>
</file>